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88" w:rsidRPr="001C5F27" w:rsidRDefault="00752B88" w:rsidP="00752B88">
      <w:pPr>
        <w:rPr>
          <w:rFonts w:asciiTheme="minorHAnsi" w:hAnsiTheme="minorHAnsi"/>
        </w:rPr>
      </w:pPr>
      <w:r w:rsidRPr="001C5F27">
        <w:rPr>
          <w:rFonts w:asciiTheme="minorHAnsi" w:hAnsiTheme="minorHAnsi"/>
          <w:noProof/>
          <w:lang w:eastAsia="nl-NL"/>
        </w:rPr>
        <w:drawing>
          <wp:inline distT="0" distB="0" distL="0" distR="0">
            <wp:extent cx="5753735" cy="215646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5753735" cy="215646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7"/>
        <w:gridCol w:w="1896"/>
        <w:gridCol w:w="1632"/>
        <w:gridCol w:w="2016"/>
        <w:gridCol w:w="2016"/>
      </w:tblGrid>
      <w:tr w:rsidR="00752B88" w:rsidRPr="001C5F27" w:rsidTr="00C75C34">
        <w:trPr>
          <w:trHeight w:val="1393"/>
        </w:trPr>
        <w:tc>
          <w:tcPr>
            <w:tcW w:w="1842" w:type="dxa"/>
            <w:shd w:val="clear" w:color="auto" w:fill="000000"/>
            <w:vAlign w:val="center"/>
          </w:tcPr>
          <w:p w:rsidR="00752B88" w:rsidRPr="001C5F27" w:rsidRDefault="00BA1336" w:rsidP="00C75C34">
            <w:pPr>
              <w:jc w:val="center"/>
              <w:rPr>
                <w:rFonts w:asciiTheme="minorHAnsi" w:hAnsiTheme="minorHAnsi"/>
              </w:rPr>
            </w:pPr>
            <w:r>
              <w:rPr>
                <w:rFonts w:asciiTheme="minorHAnsi" w:hAnsiTheme="minorHAnsi"/>
                <w:noProof/>
                <w:lang w:eastAsia="nl-NL"/>
              </w:rPr>
              <w:drawing>
                <wp:inline distT="0" distB="0" distL="0" distR="0">
                  <wp:extent cx="831850" cy="805855"/>
                  <wp:effectExtent l="19050" t="0" r="6350" b="0"/>
                  <wp:docPr id="2" name="Afbeelding 1" descr="E:\foto's SamenSpraak\2016\Mariet en Rafatu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s SamenSpraak\2016\Mariet en Rafatu - kopie.jpg"/>
                          <pic:cNvPicPr>
                            <a:picLocks noChangeAspect="1" noChangeArrowheads="1"/>
                          </pic:cNvPicPr>
                        </pic:nvPicPr>
                        <pic:blipFill>
                          <a:blip r:embed="rId8" cstate="print"/>
                          <a:srcRect/>
                          <a:stretch>
                            <a:fillRect/>
                          </a:stretch>
                        </pic:blipFill>
                        <pic:spPr bwMode="auto">
                          <a:xfrm>
                            <a:off x="0" y="0"/>
                            <a:ext cx="833794" cy="807738"/>
                          </a:xfrm>
                          <a:prstGeom prst="rect">
                            <a:avLst/>
                          </a:prstGeom>
                          <a:noFill/>
                          <a:ln w="9525">
                            <a:noFill/>
                            <a:miter lim="800000"/>
                            <a:headEnd/>
                            <a:tailEnd/>
                          </a:ln>
                        </pic:spPr>
                      </pic:pic>
                    </a:graphicData>
                  </a:graphic>
                </wp:inline>
              </w:drawing>
            </w:r>
          </w:p>
        </w:tc>
        <w:tc>
          <w:tcPr>
            <w:tcW w:w="1842" w:type="dxa"/>
            <w:shd w:val="clear" w:color="auto" w:fill="000000"/>
            <w:vAlign w:val="center"/>
          </w:tcPr>
          <w:p w:rsidR="00752B88" w:rsidRPr="001C5F27" w:rsidRDefault="00265EAD" w:rsidP="00C75C34">
            <w:pPr>
              <w:jc w:val="center"/>
              <w:rPr>
                <w:rFonts w:asciiTheme="minorHAnsi" w:hAnsiTheme="minorHAnsi"/>
              </w:rPr>
            </w:pPr>
            <w:r>
              <w:rPr>
                <w:rFonts w:asciiTheme="minorHAnsi" w:hAnsiTheme="minorHAnsi"/>
                <w:noProof/>
                <w:lang w:eastAsia="nl-NL"/>
              </w:rPr>
              <w:drawing>
                <wp:inline distT="0" distB="0" distL="0" distR="0">
                  <wp:extent cx="1047700" cy="787400"/>
                  <wp:effectExtent l="19050" t="0" r="50" b="0"/>
                  <wp:docPr id="15" name="Afbeelding 2" descr="E:\foto's SamenSpraak\2016\Rob en J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s SamenSpraak\2016\Rob en Jorge.jpg"/>
                          <pic:cNvPicPr>
                            <a:picLocks noChangeAspect="1" noChangeArrowheads="1"/>
                          </pic:cNvPicPr>
                        </pic:nvPicPr>
                        <pic:blipFill>
                          <a:blip r:embed="rId9" cstate="print"/>
                          <a:srcRect/>
                          <a:stretch>
                            <a:fillRect/>
                          </a:stretch>
                        </pic:blipFill>
                        <pic:spPr bwMode="auto">
                          <a:xfrm>
                            <a:off x="0" y="0"/>
                            <a:ext cx="1048094" cy="787696"/>
                          </a:xfrm>
                          <a:prstGeom prst="rect">
                            <a:avLst/>
                          </a:prstGeom>
                          <a:noFill/>
                          <a:ln w="9525">
                            <a:noFill/>
                            <a:miter lim="800000"/>
                            <a:headEnd/>
                            <a:tailEnd/>
                          </a:ln>
                        </pic:spPr>
                      </pic:pic>
                    </a:graphicData>
                  </a:graphic>
                </wp:inline>
              </w:drawing>
            </w:r>
          </w:p>
        </w:tc>
        <w:tc>
          <w:tcPr>
            <w:tcW w:w="1842" w:type="dxa"/>
            <w:shd w:val="clear" w:color="auto" w:fill="000000"/>
            <w:vAlign w:val="center"/>
          </w:tcPr>
          <w:p w:rsidR="00752B88" w:rsidRPr="001C5F27" w:rsidRDefault="00752B88" w:rsidP="00C75C34">
            <w:pPr>
              <w:jc w:val="center"/>
              <w:rPr>
                <w:rFonts w:asciiTheme="minorHAnsi" w:hAnsiTheme="minorHAnsi"/>
              </w:rPr>
            </w:pPr>
            <w:r w:rsidRPr="001C5F27">
              <w:rPr>
                <w:rFonts w:asciiTheme="minorHAnsi" w:hAnsiTheme="minorHAnsi"/>
                <w:noProof/>
                <w:lang w:eastAsia="nl-NL"/>
              </w:rPr>
              <w:drawing>
                <wp:inline distT="0" distB="0" distL="0" distR="0">
                  <wp:extent cx="692150" cy="841710"/>
                  <wp:effectExtent l="19050" t="0" r="0" b="0"/>
                  <wp:docPr id="7" name="Afbeelding 1" descr="E:\foto's SamenSpraak\2016\Jennifer en 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s SamenSpraak\2016\Jennifer en Sara.jpg"/>
                          <pic:cNvPicPr>
                            <a:picLocks noChangeAspect="1" noChangeArrowheads="1"/>
                          </pic:cNvPicPr>
                        </pic:nvPicPr>
                        <pic:blipFill>
                          <a:blip r:embed="rId10" cstate="print"/>
                          <a:srcRect/>
                          <a:stretch>
                            <a:fillRect/>
                          </a:stretch>
                        </pic:blipFill>
                        <pic:spPr bwMode="auto">
                          <a:xfrm>
                            <a:off x="0" y="0"/>
                            <a:ext cx="693141" cy="842915"/>
                          </a:xfrm>
                          <a:prstGeom prst="rect">
                            <a:avLst/>
                          </a:prstGeom>
                          <a:noFill/>
                          <a:ln w="9525">
                            <a:noFill/>
                            <a:miter lim="800000"/>
                            <a:headEnd/>
                            <a:tailEnd/>
                          </a:ln>
                        </pic:spPr>
                      </pic:pic>
                    </a:graphicData>
                  </a:graphic>
                </wp:inline>
              </w:drawing>
            </w:r>
          </w:p>
        </w:tc>
        <w:tc>
          <w:tcPr>
            <w:tcW w:w="1843" w:type="dxa"/>
            <w:shd w:val="clear" w:color="auto" w:fill="000000"/>
            <w:vAlign w:val="center"/>
          </w:tcPr>
          <w:p w:rsidR="00752B88" w:rsidRPr="001C5F27" w:rsidRDefault="00752B88" w:rsidP="00C75C34">
            <w:pPr>
              <w:jc w:val="center"/>
              <w:rPr>
                <w:rFonts w:asciiTheme="minorHAnsi" w:hAnsiTheme="minorHAnsi"/>
              </w:rPr>
            </w:pPr>
            <w:r w:rsidRPr="001C5F27">
              <w:rPr>
                <w:rFonts w:asciiTheme="minorHAnsi" w:hAnsiTheme="minorHAnsi"/>
                <w:noProof/>
                <w:lang w:eastAsia="nl-NL"/>
              </w:rPr>
              <w:drawing>
                <wp:inline distT="0" distB="0" distL="0" distR="0">
                  <wp:extent cx="1121903" cy="843170"/>
                  <wp:effectExtent l="19050" t="0" r="2047" b="0"/>
                  <wp:docPr id="4" name="Afbeelding 2" descr="E:\foto's SamenSpraak\2016\Ingrid en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s SamenSpraak\2016\Ingrid en Long.jpg"/>
                          <pic:cNvPicPr>
                            <a:picLocks noChangeAspect="1" noChangeArrowheads="1"/>
                          </pic:cNvPicPr>
                        </pic:nvPicPr>
                        <pic:blipFill>
                          <a:blip r:embed="rId11" cstate="print"/>
                          <a:srcRect/>
                          <a:stretch>
                            <a:fillRect/>
                          </a:stretch>
                        </pic:blipFill>
                        <pic:spPr bwMode="auto">
                          <a:xfrm>
                            <a:off x="0" y="0"/>
                            <a:ext cx="1122830" cy="843867"/>
                          </a:xfrm>
                          <a:prstGeom prst="rect">
                            <a:avLst/>
                          </a:prstGeom>
                          <a:noFill/>
                          <a:ln w="9525">
                            <a:noFill/>
                            <a:miter lim="800000"/>
                            <a:headEnd/>
                            <a:tailEnd/>
                          </a:ln>
                        </pic:spPr>
                      </pic:pic>
                    </a:graphicData>
                  </a:graphic>
                </wp:inline>
              </w:drawing>
            </w:r>
          </w:p>
        </w:tc>
        <w:tc>
          <w:tcPr>
            <w:tcW w:w="1843" w:type="dxa"/>
            <w:shd w:val="clear" w:color="auto" w:fill="000000"/>
            <w:vAlign w:val="center"/>
          </w:tcPr>
          <w:p w:rsidR="00752B88" w:rsidRPr="001C5F27" w:rsidRDefault="00752B88" w:rsidP="00C75C34">
            <w:pPr>
              <w:jc w:val="center"/>
              <w:rPr>
                <w:rFonts w:asciiTheme="minorHAnsi" w:hAnsiTheme="minorHAnsi"/>
              </w:rPr>
            </w:pPr>
            <w:r w:rsidRPr="001C5F27">
              <w:rPr>
                <w:rFonts w:asciiTheme="minorHAnsi" w:hAnsiTheme="minorHAnsi"/>
                <w:noProof/>
                <w:lang w:eastAsia="nl-NL"/>
              </w:rPr>
              <w:drawing>
                <wp:inline distT="0" distB="0" distL="0" distR="0">
                  <wp:extent cx="1117600" cy="839935"/>
                  <wp:effectExtent l="19050" t="0" r="6350" b="0"/>
                  <wp:docPr id="5" name="Afbeelding 2" descr="E:\foto's SamenSpraak\2016\Tinus en Shis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s SamenSpraak\2016\Tinus en Shishay.jpg"/>
                          <pic:cNvPicPr>
                            <a:picLocks noChangeAspect="1" noChangeArrowheads="1"/>
                          </pic:cNvPicPr>
                        </pic:nvPicPr>
                        <pic:blipFill>
                          <a:blip r:embed="rId12" cstate="print"/>
                          <a:srcRect/>
                          <a:stretch>
                            <a:fillRect/>
                          </a:stretch>
                        </pic:blipFill>
                        <pic:spPr bwMode="auto">
                          <a:xfrm>
                            <a:off x="0" y="0"/>
                            <a:ext cx="1117600" cy="839935"/>
                          </a:xfrm>
                          <a:prstGeom prst="rect">
                            <a:avLst/>
                          </a:prstGeom>
                          <a:noFill/>
                          <a:ln w="9525">
                            <a:noFill/>
                            <a:miter lim="800000"/>
                            <a:headEnd/>
                            <a:tailEnd/>
                          </a:ln>
                        </pic:spPr>
                      </pic:pic>
                    </a:graphicData>
                  </a:graphic>
                </wp:inline>
              </w:drawing>
            </w:r>
          </w:p>
        </w:tc>
      </w:tr>
    </w:tbl>
    <w:p w:rsidR="00752B88" w:rsidRPr="001C5F27" w:rsidRDefault="00752B88" w:rsidP="00752B88">
      <w:pPr>
        <w:rPr>
          <w:rFonts w:asciiTheme="minorHAnsi" w:hAnsiTheme="minorHAnsi"/>
        </w:rPr>
      </w:pPr>
    </w:p>
    <w:p w:rsidR="00752B88" w:rsidRPr="001C5F27" w:rsidRDefault="00752B88" w:rsidP="00752B88">
      <w:pPr>
        <w:rPr>
          <w:rFonts w:asciiTheme="minorHAnsi" w:hAnsiTheme="minorHAnsi"/>
        </w:rPr>
      </w:pPr>
    </w:p>
    <w:p w:rsidR="00752B88" w:rsidRPr="001C5F27" w:rsidRDefault="00752B88" w:rsidP="00752B88">
      <w:pPr>
        <w:rPr>
          <w:rFonts w:asciiTheme="minorHAnsi" w:hAnsiTheme="minorHAnsi"/>
        </w:rPr>
      </w:pPr>
      <w:r w:rsidRPr="001C5F27">
        <w:rPr>
          <w:rFonts w:asciiTheme="minorHAnsi" w:hAnsiTheme="minorHAnsi"/>
        </w:rPr>
        <w:t>Betreft: nieuwsbrief</w:t>
      </w:r>
      <w:r>
        <w:rPr>
          <w:rFonts w:asciiTheme="minorHAnsi" w:hAnsiTheme="minorHAnsi"/>
        </w:rPr>
        <w:t xml:space="preserve"> </w:t>
      </w:r>
      <w:r w:rsidR="00BA1336">
        <w:rPr>
          <w:rFonts w:asciiTheme="minorHAnsi" w:hAnsiTheme="minorHAnsi"/>
        </w:rPr>
        <w:t>november</w:t>
      </w:r>
      <w:r w:rsidRPr="001C5F27">
        <w:rPr>
          <w:rFonts w:asciiTheme="minorHAnsi" w:hAnsiTheme="minorHAnsi"/>
        </w:rPr>
        <w:t xml:space="preserve"> 2016</w:t>
      </w:r>
    </w:p>
    <w:p w:rsidR="00752B88" w:rsidRPr="001C5F27" w:rsidRDefault="00752B88" w:rsidP="00752B88">
      <w:pPr>
        <w:rPr>
          <w:rFonts w:asciiTheme="minorHAnsi" w:hAnsiTheme="minorHAnsi"/>
        </w:rPr>
      </w:pPr>
    </w:p>
    <w:p w:rsidR="00752B88" w:rsidRPr="001C5F27" w:rsidRDefault="00752B88" w:rsidP="00752B88">
      <w:pPr>
        <w:rPr>
          <w:rFonts w:asciiTheme="minorHAnsi" w:hAnsiTheme="minorHAnsi"/>
        </w:rPr>
      </w:pPr>
      <w:r w:rsidRPr="001C5F27">
        <w:rPr>
          <w:rFonts w:asciiTheme="minorHAnsi" w:hAnsiTheme="minorHAnsi"/>
        </w:rPr>
        <w:t>Beste medewerkers,</w:t>
      </w:r>
    </w:p>
    <w:p w:rsidR="00301B59" w:rsidRDefault="00752B88" w:rsidP="00752B88">
      <w:pPr>
        <w:rPr>
          <w:rFonts w:asciiTheme="minorHAnsi" w:hAnsiTheme="minorHAnsi"/>
          <w:bCs/>
        </w:rPr>
      </w:pPr>
      <w:r w:rsidRPr="001C5F27">
        <w:rPr>
          <w:rFonts w:asciiTheme="minorHAnsi" w:hAnsiTheme="minorHAnsi"/>
        </w:rPr>
        <w:t>1</w:t>
      </w:r>
      <w:r w:rsidRPr="001C5F27">
        <w:rPr>
          <w:rFonts w:asciiTheme="minorHAnsi" w:hAnsiTheme="minorHAnsi"/>
          <w:vertAlign w:val="superscript"/>
        </w:rPr>
        <w:t>e</w:t>
      </w:r>
      <w:r w:rsidRPr="001C5F27">
        <w:rPr>
          <w:rFonts w:asciiTheme="minorHAnsi" w:hAnsiTheme="minorHAnsi"/>
        </w:rPr>
        <w:t xml:space="preserve">. </w:t>
      </w:r>
      <w:r>
        <w:rPr>
          <w:rFonts w:asciiTheme="minorHAnsi" w:hAnsiTheme="minorHAnsi"/>
        </w:rPr>
        <w:t>O</w:t>
      </w:r>
      <w:r w:rsidRPr="001C5F27">
        <w:rPr>
          <w:rFonts w:asciiTheme="minorHAnsi" w:hAnsiTheme="minorHAnsi"/>
        </w:rPr>
        <w:t xml:space="preserve">p vrijdagmiddag </w:t>
      </w:r>
      <w:r w:rsidRPr="00752B88">
        <w:rPr>
          <w:rFonts w:asciiTheme="minorHAnsi" w:hAnsiTheme="minorHAnsi"/>
        </w:rPr>
        <w:t>26 augustus waren we te gast in</w:t>
      </w:r>
      <w:r w:rsidRPr="00752B88">
        <w:rPr>
          <w:rFonts w:asciiTheme="minorHAnsi" w:hAnsiTheme="minorHAnsi"/>
          <w:bCs/>
        </w:rPr>
        <w:t xml:space="preserve"> </w:t>
      </w:r>
      <w:r>
        <w:rPr>
          <w:rFonts w:asciiTheme="minorHAnsi" w:hAnsiTheme="minorHAnsi"/>
          <w:bCs/>
        </w:rPr>
        <w:t xml:space="preserve">de beeldentuin van </w:t>
      </w:r>
      <w:r w:rsidR="00301B59">
        <w:rPr>
          <w:rFonts w:asciiTheme="minorHAnsi" w:hAnsiTheme="minorHAnsi"/>
          <w:bCs/>
        </w:rPr>
        <w:t>hortus D</w:t>
      </w:r>
      <w:r>
        <w:rPr>
          <w:rFonts w:asciiTheme="minorHAnsi" w:hAnsiTheme="minorHAnsi"/>
          <w:bCs/>
        </w:rPr>
        <w:t xml:space="preserve">e </w:t>
      </w:r>
      <w:proofErr w:type="spellStart"/>
      <w:r>
        <w:rPr>
          <w:rFonts w:asciiTheme="minorHAnsi" w:hAnsiTheme="minorHAnsi"/>
          <w:bCs/>
        </w:rPr>
        <w:t>Dreijen</w:t>
      </w:r>
      <w:proofErr w:type="spellEnd"/>
      <w:r>
        <w:rPr>
          <w:rFonts w:asciiTheme="minorHAnsi" w:hAnsiTheme="minorHAnsi"/>
          <w:bCs/>
        </w:rPr>
        <w:t xml:space="preserve">. Leo </w:t>
      </w:r>
      <w:proofErr w:type="spellStart"/>
      <w:r>
        <w:rPr>
          <w:rFonts w:asciiTheme="minorHAnsi" w:hAnsiTheme="minorHAnsi"/>
          <w:bCs/>
        </w:rPr>
        <w:t>Eppink</w:t>
      </w:r>
      <w:proofErr w:type="spellEnd"/>
      <w:r>
        <w:rPr>
          <w:rFonts w:asciiTheme="minorHAnsi" w:hAnsiTheme="minorHAnsi"/>
          <w:bCs/>
        </w:rPr>
        <w:t xml:space="preserve"> van het Gilde leidde ons rond langs aparte planten</w:t>
      </w:r>
      <w:r w:rsidR="00301B59">
        <w:rPr>
          <w:rFonts w:asciiTheme="minorHAnsi" w:hAnsiTheme="minorHAnsi"/>
          <w:bCs/>
        </w:rPr>
        <w:t>,</w:t>
      </w:r>
      <w:r>
        <w:rPr>
          <w:rFonts w:asciiTheme="minorHAnsi" w:hAnsiTheme="minorHAnsi"/>
          <w:bCs/>
        </w:rPr>
        <w:t xml:space="preserve"> bomen</w:t>
      </w:r>
      <w:r w:rsidR="00301B59">
        <w:rPr>
          <w:rFonts w:asciiTheme="minorHAnsi" w:hAnsiTheme="minorHAnsi"/>
          <w:bCs/>
        </w:rPr>
        <w:t xml:space="preserve"> en kunstwerken</w:t>
      </w:r>
      <w:r>
        <w:rPr>
          <w:rFonts w:asciiTheme="minorHAnsi" w:hAnsiTheme="minorHAnsi"/>
          <w:bCs/>
        </w:rPr>
        <w:t xml:space="preserve">. We begrepen waarom </w:t>
      </w:r>
      <w:r w:rsidR="00301B59">
        <w:rPr>
          <w:rFonts w:asciiTheme="minorHAnsi" w:hAnsiTheme="minorHAnsi"/>
          <w:bCs/>
        </w:rPr>
        <w:t>sequoia’s</w:t>
      </w:r>
      <w:r>
        <w:rPr>
          <w:rFonts w:asciiTheme="minorHAnsi" w:hAnsiTheme="minorHAnsi"/>
          <w:bCs/>
        </w:rPr>
        <w:t xml:space="preserve"> zo oud worden: ze zijn de enige bomen die bosbranden </w:t>
      </w:r>
      <w:r w:rsidR="00301B59">
        <w:rPr>
          <w:rFonts w:asciiTheme="minorHAnsi" w:hAnsiTheme="minorHAnsi"/>
          <w:bCs/>
        </w:rPr>
        <w:t xml:space="preserve">kunnen </w:t>
      </w:r>
      <w:r>
        <w:rPr>
          <w:rFonts w:asciiTheme="minorHAnsi" w:hAnsiTheme="minorHAnsi"/>
          <w:bCs/>
        </w:rPr>
        <w:t>weerstaan vanwege hun vezelachtige bast.</w:t>
      </w:r>
    </w:p>
    <w:p w:rsidR="005B1819" w:rsidRDefault="005B1819" w:rsidP="00752B88">
      <w:pPr>
        <w:rPr>
          <w:rFonts w:asciiTheme="minorHAnsi" w:hAnsiTheme="minorHAnsi"/>
          <w:bCs/>
        </w:rPr>
      </w:pPr>
    </w:p>
    <w:p w:rsidR="00451F4B" w:rsidRDefault="00301B59" w:rsidP="00752B88">
      <w:pPr>
        <w:rPr>
          <w:rFonts w:ascii="Arial Black" w:hAnsi="Arial Black"/>
          <w:b/>
          <w:bCs/>
        </w:rPr>
      </w:pPr>
      <w:r>
        <w:rPr>
          <w:rFonts w:asciiTheme="minorHAnsi" w:hAnsiTheme="minorHAnsi"/>
          <w:bCs/>
        </w:rPr>
        <w:t>2</w:t>
      </w:r>
      <w:r w:rsidRPr="00301B59">
        <w:rPr>
          <w:rFonts w:asciiTheme="minorHAnsi" w:hAnsiTheme="minorHAnsi"/>
          <w:bCs/>
          <w:vertAlign w:val="superscript"/>
        </w:rPr>
        <w:t>e</w:t>
      </w:r>
      <w:r>
        <w:rPr>
          <w:rFonts w:asciiTheme="minorHAnsi" w:hAnsiTheme="minorHAnsi"/>
          <w:bCs/>
        </w:rPr>
        <w:t>. Er staat weer een rondleiding op stapel en wel op</w:t>
      </w:r>
      <w:r w:rsidR="00BA1336" w:rsidRPr="00451F4B">
        <w:rPr>
          <w:rFonts w:ascii="Arial Black" w:hAnsi="Arial Black"/>
          <w:b/>
          <w:bCs/>
        </w:rPr>
        <w:t xml:space="preserve"> </w:t>
      </w:r>
    </w:p>
    <w:p w:rsidR="000D5A33" w:rsidRDefault="00BA1336" w:rsidP="00752B88">
      <w:pPr>
        <w:rPr>
          <w:rFonts w:asciiTheme="minorHAnsi" w:hAnsiTheme="minorHAnsi"/>
          <w:bCs/>
        </w:rPr>
      </w:pPr>
      <w:r w:rsidRPr="00451F4B">
        <w:rPr>
          <w:rFonts w:ascii="Arial Black" w:hAnsi="Arial Black"/>
          <w:b/>
          <w:bCs/>
        </w:rPr>
        <w:t>vrijdag 11 november om 1400 u</w:t>
      </w:r>
      <w:r w:rsidR="006D5432" w:rsidRPr="00451F4B">
        <w:rPr>
          <w:rFonts w:ascii="Arial Black" w:hAnsi="Arial Black"/>
          <w:b/>
          <w:bCs/>
        </w:rPr>
        <w:t xml:space="preserve"> in gebouw 120 aan de </w:t>
      </w:r>
      <w:proofErr w:type="spellStart"/>
      <w:r w:rsidR="006D5432" w:rsidRPr="00451F4B">
        <w:rPr>
          <w:rFonts w:ascii="Arial Black" w:hAnsi="Arial Black"/>
          <w:b/>
          <w:bCs/>
        </w:rPr>
        <w:t>Bornse</w:t>
      </w:r>
      <w:proofErr w:type="spellEnd"/>
      <w:r w:rsidR="006D5432" w:rsidRPr="00451F4B">
        <w:rPr>
          <w:rFonts w:ascii="Arial Black" w:hAnsi="Arial Black"/>
          <w:b/>
          <w:bCs/>
        </w:rPr>
        <w:t xml:space="preserve"> Weilanden 5, </w:t>
      </w:r>
      <w:r w:rsidR="006D5432">
        <w:rPr>
          <w:rFonts w:asciiTheme="minorHAnsi" w:hAnsiTheme="minorHAnsi"/>
          <w:bCs/>
        </w:rPr>
        <w:t xml:space="preserve">op de campus van de universiteit. </w:t>
      </w:r>
      <w:r w:rsidR="000B6F86">
        <w:rPr>
          <w:rFonts w:asciiTheme="minorHAnsi" w:hAnsiTheme="minorHAnsi"/>
          <w:bCs/>
        </w:rPr>
        <w:t xml:space="preserve">Als u bij de rotonde in de </w:t>
      </w:r>
      <w:proofErr w:type="spellStart"/>
      <w:r w:rsidR="000B6F86">
        <w:rPr>
          <w:rFonts w:asciiTheme="minorHAnsi" w:hAnsiTheme="minorHAnsi"/>
          <w:bCs/>
        </w:rPr>
        <w:t>Mansholtlaan</w:t>
      </w:r>
      <w:proofErr w:type="spellEnd"/>
      <w:r w:rsidR="000B6F86">
        <w:rPr>
          <w:rFonts w:asciiTheme="minorHAnsi" w:hAnsiTheme="minorHAnsi"/>
          <w:bCs/>
        </w:rPr>
        <w:t xml:space="preserve"> komt, slaat u daar af het campusterrein op via de </w:t>
      </w:r>
      <w:proofErr w:type="spellStart"/>
      <w:r w:rsidR="000B6F86">
        <w:rPr>
          <w:rFonts w:asciiTheme="minorHAnsi" w:hAnsiTheme="minorHAnsi"/>
          <w:bCs/>
        </w:rPr>
        <w:t>Droevendaalsesteeg</w:t>
      </w:r>
      <w:proofErr w:type="spellEnd"/>
      <w:r w:rsidR="000B6F86">
        <w:rPr>
          <w:rFonts w:asciiTheme="minorHAnsi" w:hAnsiTheme="minorHAnsi"/>
          <w:bCs/>
        </w:rPr>
        <w:t xml:space="preserve"> </w:t>
      </w:r>
      <w:r w:rsidR="000D5A33">
        <w:rPr>
          <w:rFonts w:asciiTheme="minorHAnsi" w:hAnsiTheme="minorHAnsi"/>
          <w:bCs/>
        </w:rPr>
        <w:t xml:space="preserve">met dan links het </w:t>
      </w:r>
      <w:proofErr w:type="spellStart"/>
      <w:r w:rsidR="000D5A33">
        <w:rPr>
          <w:rFonts w:asciiTheme="minorHAnsi" w:hAnsiTheme="minorHAnsi"/>
          <w:bCs/>
        </w:rPr>
        <w:t>raatvormige</w:t>
      </w:r>
      <w:proofErr w:type="spellEnd"/>
      <w:r w:rsidR="000D5A33">
        <w:rPr>
          <w:rFonts w:asciiTheme="minorHAnsi" w:hAnsiTheme="minorHAnsi"/>
          <w:bCs/>
        </w:rPr>
        <w:t xml:space="preserve"> </w:t>
      </w:r>
      <w:proofErr w:type="spellStart"/>
      <w:r w:rsidR="000D5A33">
        <w:rPr>
          <w:rFonts w:asciiTheme="minorHAnsi" w:hAnsiTheme="minorHAnsi"/>
          <w:bCs/>
        </w:rPr>
        <w:t>bestuursgebouw.</w:t>
      </w:r>
      <w:r w:rsidR="00282436">
        <w:rPr>
          <w:rFonts w:asciiTheme="minorHAnsi" w:hAnsiTheme="minorHAnsi"/>
          <w:bCs/>
        </w:rPr>
        <w:t>U</w:t>
      </w:r>
      <w:proofErr w:type="spellEnd"/>
      <w:r w:rsidR="00282436">
        <w:rPr>
          <w:rFonts w:asciiTheme="minorHAnsi" w:hAnsiTheme="minorHAnsi"/>
          <w:bCs/>
        </w:rPr>
        <w:t xml:space="preserve"> pass</w:t>
      </w:r>
      <w:r w:rsidR="00451F4B">
        <w:rPr>
          <w:rFonts w:asciiTheme="minorHAnsi" w:hAnsiTheme="minorHAnsi"/>
          <w:bCs/>
        </w:rPr>
        <w:t>e</w:t>
      </w:r>
      <w:r w:rsidR="00282436">
        <w:rPr>
          <w:rFonts w:asciiTheme="minorHAnsi" w:hAnsiTheme="minorHAnsi"/>
          <w:bCs/>
        </w:rPr>
        <w:t>ert daarna</w:t>
      </w:r>
      <w:r w:rsidR="000D5A33">
        <w:rPr>
          <w:rFonts w:asciiTheme="minorHAnsi" w:hAnsiTheme="minorHAnsi"/>
          <w:bCs/>
        </w:rPr>
        <w:t xml:space="preserve"> het </w:t>
      </w:r>
      <w:r w:rsidR="000B6F86">
        <w:rPr>
          <w:rFonts w:asciiTheme="minorHAnsi" w:hAnsiTheme="minorHAnsi"/>
          <w:bCs/>
        </w:rPr>
        <w:t>grote Forumgebouw</w:t>
      </w:r>
      <w:r w:rsidR="000D5A33">
        <w:rPr>
          <w:rFonts w:asciiTheme="minorHAnsi" w:hAnsiTheme="minorHAnsi"/>
          <w:bCs/>
        </w:rPr>
        <w:t xml:space="preserve"> links</w:t>
      </w:r>
      <w:r w:rsidR="00282436">
        <w:rPr>
          <w:rFonts w:asciiTheme="minorHAnsi" w:hAnsiTheme="minorHAnsi"/>
          <w:bCs/>
        </w:rPr>
        <w:t>. O</w:t>
      </w:r>
      <w:r w:rsidR="000D5A33">
        <w:rPr>
          <w:rFonts w:asciiTheme="minorHAnsi" w:hAnsiTheme="minorHAnsi"/>
          <w:bCs/>
        </w:rPr>
        <w:t xml:space="preserve">p de kruising met de </w:t>
      </w:r>
      <w:proofErr w:type="spellStart"/>
      <w:r w:rsidR="000D5A33">
        <w:rPr>
          <w:rFonts w:asciiTheme="minorHAnsi" w:hAnsiTheme="minorHAnsi"/>
          <w:bCs/>
        </w:rPr>
        <w:t>Bornsesteeg</w:t>
      </w:r>
      <w:proofErr w:type="spellEnd"/>
      <w:r w:rsidR="000D5A33">
        <w:rPr>
          <w:rFonts w:asciiTheme="minorHAnsi" w:hAnsiTheme="minorHAnsi"/>
          <w:bCs/>
        </w:rPr>
        <w:t xml:space="preserve"> rechtdoor. Dat is de </w:t>
      </w:r>
      <w:proofErr w:type="spellStart"/>
      <w:r w:rsidR="000D5A33">
        <w:rPr>
          <w:rFonts w:asciiTheme="minorHAnsi" w:hAnsiTheme="minorHAnsi"/>
          <w:bCs/>
        </w:rPr>
        <w:t>Bornse</w:t>
      </w:r>
      <w:proofErr w:type="spellEnd"/>
      <w:r w:rsidR="000D5A33">
        <w:rPr>
          <w:rFonts w:asciiTheme="minorHAnsi" w:hAnsiTheme="minorHAnsi"/>
          <w:bCs/>
        </w:rPr>
        <w:t xml:space="preserve"> Weilanden. </w:t>
      </w:r>
    </w:p>
    <w:p w:rsidR="002E7E0F" w:rsidRDefault="006D5432" w:rsidP="00752B88">
      <w:pPr>
        <w:rPr>
          <w:rFonts w:asciiTheme="minorHAnsi" w:hAnsiTheme="minorHAnsi"/>
          <w:bCs/>
        </w:rPr>
      </w:pPr>
      <w:r>
        <w:rPr>
          <w:rFonts w:asciiTheme="minorHAnsi" w:hAnsiTheme="minorHAnsi"/>
          <w:bCs/>
        </w:rPr>
        <w:t>We worden da</w:t>
      </w:r>
      <w:r w:rsidR="000D5A33">
        <w:rPr>
          <w:rFonts w:asciiTheme="minorHAnsi" w:hAnsiTheme="minorHAnsi"/>
          <w:bCs/>
        </w:rPr>
        <w:t>ar</w:t>
      </w:r>
      <w:r>
        <w:rPr>
          <w:rFonts w:asciiTheme="minorHAnsi" w:hAnsiTheme="minorHAnsi"/>
          <w:bCs/>
        </w:rPr>
        <w:t xml:space="preserve"> </w:t>
      </w:r>
      <w:r w:rsidR="000466ED">
        <w:rPr>
          <w:rFonts w:asciiTheme="minorHAnsi" w:hAnsiTheme="minorHAnsi"/>
          <w:bCs/>
        </w:rPr>
        <w:t xml:space="preserve">ontvangen en </w:t>
      </w:r>
      <w:r>
        <w:rPr>
          <w:rFonts w:asciiTheme="minorHAnsi" w:hAnsiTheme="minorHAnsi"/>
          <w:bCs/>
        </w:rPr>
        <w:t xml:space="preserve">rondgeleid door hoogleraar Wouter Hendriks </w:t>
      </w:r>
      <w:r w:rsidR="00525054">
        <w:rPr>
          <w:rFonts w:asciiTheme="minorHAnsi" w:hAnsiTheme="minorHAnsi"/>
          <w:bCs/>
        </w:rPr>
        <w:t xml:space="preserve">van Diervoeding. </w:t>
      </w:r>
      <w:r w:rsidR="00904AE5">
        <w:rPr>
          <w:rFonts w:asciiTheme="minorHAnsi" w:hAnsiTheme="minorHAnsi"/>
          <w:bCs/>
        </w:rPr>
        <w:t>Hij is een internationaal bekend</w:t>
      </w:r>
      <w:r w:rsidR="000466ED">
        <w:rPr>
          <w:rFonts w:asciiTheme="minorHAnsi" w:hAnsiTheme="minorHAnsi"/>
          <w:bCs/>
        </w:rPr>
        <w:t>e</w:t>
      </w:r>
      <w:r w:rsidR="00904AE5">
        <w:rPr>
          <w:rFonts w:asciiTheme="minorHAnsi" w:hAnsiTheme="minorHAnsi"/>
          <w:bCs/>
        </w:rPr>
        <w:t xml:space="preserve"> onderzoeker die bezig is met o.a.</w:t>
      </w:r>
      <w:r w:rsidR="00904AE5" w:rsidRPr="00904AE5">
        <w:t xml:space="preserve"> </w:t>
      </w:r>
      <w:r w:rsidR="005B1819" w:rsidRPr="00D51833">
        <w:rPr>
          <w:rFonts w:asciiTheme="minorHAnsi" w:hAnsiTheme="minorHAnsi"/>
          <w:bCs/>
        </w:rPr>
        <w:t>diervoeding,</w:t>
      </w:r>
      <w:r w:rsidR="00904AE5" w:rsidRPr="00103BAB">
        <w:rPr>
          <w:rFonts w:asciiTheme="minorHAnsi" w:hAnsiTheme="minorHAnsi"/>
          <w:bCs/>
        </w:rPr>
        <w:t xml:space="preserve"> wolvenbescherming</w:t>
      </w:r>
      <w:r w:rsidR="00402576">
        <w:rPr>
          <w:rFonts w:asciiTheme="minorHAnsi" w:hAnsiTheme="minorHAnsi"/>
          <w:bCs/>
        </w:rPr>
        <w:t xml:space="preserve"> in Nederland</w:t>
      </w:r>
      <w:r w:rsidR="00103BAB">
        <w:rPr>
          <w:rFonts w:asciiTheme="minorHAnsi" w:hAnsiTheme="minorHAnsi"/>
          <w:bCs/>
        </w:rPr>
        <w:t xml:space="preserve">, </w:t>
      </w:r>
      <w:r w:rsidR="00110CAB">
        <w:rPr>
          <w:rFonts w:asciiTheme="minorHAnsi" w:hAnsiTheme="minorHAnsi"/>
          <w:bCs/>
        </w:rPr>
        <w:t xml:space="preserve">teken in tuin en bos, </w:t>
      </w:r>
      <w:r w:rsidR="005B1819">
        <w:rPr>
          <w:rFonts w:asciiTheme="minorHAnsi" w:hAnsiTheme="minorHAnsi"/>
          <w:bCs/>
        </w:rPr>
        <w:t>insecten als voeding</w:t>
      </w:r>
      <w:r w:rsidR="00904AE5" w:rsidRPr="00103BAB">
        <w:rPr>
          <w:rFonts w:asciiTheme="minorHAnsi" w:hAnsiTheme="minorHAnsi"/>
          <w:bCs/>
        </w:rPr>
        <w:t>.</w:t>
      </w:r>
      <w:r w:rsidR="005B1819">
        <w:rPr>
          <w:rFonts w:asciiTheme="minorHAnsi" w:hAnsiTheme="minorHAnsi"/>
          <w:bCs/>
        </w:rPr>
        <w:t xml:space="preserve"> Hem is gevraagd om ook iets over huisdier en gezondheid te vertellen, omdat onze immigranten anders </w:t>
      </w:r>
      <w:r w:rsidR="00402576">
        <w:rPr>
          <w:rFonts w:asciiTheme="minorHAnsi" w:hAnsiTheme="minorHAnsi"/>
          <w:bCs/>
        </w:rPr>
        <w:t>tegen</w:t>
      </w:r>
      <w:r w:rsidR="005B1819">
        <w:rPr>
          <w:rFonts w:asciiTheme="minorHAnsi" w:hAnsiTheme="minorHAnsi"/>
          <w:bCs/>
        </w:rPr>
        <w:t xml:space="preserve"> huisdieren </w:t>
      </w:r>
      <w:r w:rsidR="00402576">
        <w:rPr>
          <w:rFonts w:asciiTheme="minorHAnsi" w:hAnsiTheme="minorHAnsi"/>
          <w:bCs/>
        </w:rPr>
        <w:t>aankijken</w:t>
      </w:r>
      <w:r w:rsidR="005B1819">
        <w:rPr>
          <w:rFonts w:asciiTheme="minorHAnsi" w:hAnsiTheme="minorHAnsi"/>
          <w:bCs/>
        </w:rPr>
        <w:t>.</w:t>
      </w:r>
      <w:r w:rsidR="00904AE5" w:rsidRPr="00103BAB">
        <w:rPr>
          <w:rFonts w:asciiTheme="minorHAnsi" w:hAnsiTheme="minorHAnsi"/>
          <w:bCs/>
        </w:rPr>
        <w:t xml:space="preserve"> </w:t>
      </w:r>
      <w:r w:rsidR="00402576">
        <w:rPr>
          <w:rFonts w:asciiTheme="minorHAnsi" w:hAnsiTheme="minorHAnsi"/>
          <w:bCs/>
        </w:rPr>
        <w:t xml:space="preserve">Einde </w:t>
      </w:r>
      <w:r w:rsidR="00282436">
        <w:rPr>
          <w:rFonts w:asciiTheme="minorHAnsi" w:hAnsiTheme="minorHAnsi"/>
          <w:bCs/>
        </w:rPr>
        <w:t xml:space="preserve">van de ontvangst om </w:t>
      </w:r>
      <w:r w:rsidR="00402576">
        <w:rPr>
          <w:rFonts w:asciiTheme="minorHAnsi" w:hAnsiTheme="minorHAnsi"/>
          <w:bCs/>
        </w:rPr>
        <w:t>half vijf.</w:t>
      </w:r>
    </w:p>
    <w:p w:rsidR="002E7E0F" w:rsidRDefault="002E7E0F" w:rsidP="00752B88">
      <w:pPr>
        <w:rPr>
          <w:rFonts w:asciiTheme="minorHAnsi" w:hAnsiTheme="minorHAnsi"/>
          <w:bCs/>
        </w:rPr>
      </w:pPr>
    </w:p>
    <w:p w:rsidR="009657F2" w:rsidRDefault="002E7E0F" w:rsidP="00752B88">
      <w:pPr>
        <w:rPr>
          <w:rFonts w:asciiTheme="minorHAnsi" w:hAnsiTheme="minorHAnsi"/>
          <w:bCs/>
        </w:rPr>
      </w:pPr>
      <w:r>
        <w:rPr>
          <w:rFonts w:asciiTheme="minorHAnsi" w:hAnsiTheme="minorHAnsi"/>
          <w:bCs/>
        </w:rPr>
        <w:lastRenderedPageBreak/>
        <w:t>3</w:t>
      </w:r>
      <w:r w:rsidRPr="002E7E0F">
        <w:rPr>
          <w:rFonts w:asciiTheme="minorHAnsi" w:hAnsiTheme="minorHAnsi"/>
          <w:bCs/>
          <w:vertAlign w:val="superscript"/>
        </w:rPr>
        <w:t>e</w:t>
      </w:r>
      <w:r>
        <w:rPr>
          <w:rFonts w:asciiTheme="minorHAnsi" w:hAnsiTheme="minorHAnsi"/>
          <w:bCs/>
        </w:rPr>
        <w:t xml:space="preserve">. Als u een </w:t>
      </w:r>
      <w:proofErr w:type="spellStart"/>
      <w:r>
        <w:rPr>
          <w:rFonts w:asciiTheme="minorHAnsi" w:hAnsiTheme="minorHAnsi"/>
          <w:bCs/>
        </w:rPr>
        <w:t>SamenSpraakplek</w:t>
      </w:r>
      <w:proofErr w:type="spellEnd"/>
      <w:r>
        <w:rPr>
          <w:rFonts w:asciiTheme="minorHAnsi" w:hAnsiTheme="minorHAnsi"/>
          <w:bCs/>
        </w:rPr>
        <w:t xml:space="preserve"> zoekt in Wageningen dan kunt u terecht op de </w:t>
      </w:r>
      <w:proofErr w:type="spellStart"/>
      <w:r w:rsidR="009657F2">
        <w:rPr>
          <w:rFonts w:asciiTheme="minorHAnsi" w:hAnsiTheme="minorHAnsi"/>
          <w:bCs/>
        </w:rPr>
        <w:t>WUR-</w:t>
      </w:r>
      <w:r>
        <w:rPr>
          <w:rFonts w:asciiTheme="minorHAnsi" w:hAnsiTheme="minorHAnsi"/>
          <w:bCs/>
        </w:rPr>
        <w:t>campus</w:t>
      </w:r>
      <w:proofErr w:type="spellEnd"/>
      <w:r w:rsidR="009657F2">
        <w:rPr>
          <w:rFonts w:asciiTheme="minorHAnsi" w:hAnsiTheme="minorHAnsi"/>
          <w:bCs/>
        </w:rPr>
        <w:t xml:space="preserve"> in het Forumgebouw</w:t>
      </w:r>
      <w:r>
        <w:rPr>
          <w:rFonts w:asciiTheme="minorHAnsi" w:hAnsiTheme="minorHAnsi"/>
          <w:bCs/>
        </w:rPr>
        <w:t>, de bibliotheek</w:t>
      </w:r>
      <w:r w:rsidR="00451F4B">
        <w:rPr>
          <w:rFonts w:asciiTheme="minorHAnsi" w:hAnsiTheme="minorHAnsi"/>
          <w:bCs/>
        </w:rPr>
        <w:t xml:space="preserve"> in de Stationsstraat</w:t>
      </w:r>
      <w:r>
        <w:rPr>
          <w:rFonts w:asciiTheme="minorHAnsi" w:hAnsiTheme="minorHAnsi"/>
          <w:bCs/>
        </w:rPr>
        <w:t>, maar nu ook bij Thuis, de stadskamer aan de Stationsstraat naast de groenteman</w:t>
      </w:r>
      <w:r w:rsidR="00B069EB">
        <w:rPr>
          <w:rFonts w:asciiTheme="minorHAnsi" w:hAnsiTheme="minorHAnsi"/>
          <w:bCs/>
        </w:rPr>
        <w:t xml:space="preserve">. </w:t>
      </w:r>
      <w:r w:rsidR="009657F2">
        <w:rPr>
          <w:rFonts w:asciiTheme="minorHAnsi" w:hAnsiTheme="minorHAnsi"/>
          <w:bCs/>
        </w:rPr>
        <w:t xml:space="preserve">Ze zoeken </w:t>
      </w:r>
      <w:r w:rsidR="00451F4B">
        <w:rPr>
          <w:rFonts w:asciiTheme="minorHAnsi" w:hAnsiTheme="minorHAnsi"/>
          <w:bCs/>
        </w:rPr>
        <w:t xml:space="preserve">daar </w:t>
      </w:r>
      <w:r w:rsidR="009657F2">
        <w:rPr>
          <w:rFonts w:asciiTheme="minorHAnsi" w:hAnsiTheme="minorHAnsi"/>
          <w:bCs/>
        </w:rPr>
        <w:t>ook nog vrijwilligers.</w:t>
      </w:r>
      <w:r w:rsidR="00904AE5">
        <w:rPr>
          <w:rFonts w:asciiTheme="minorHAnsi" w:hAnsiTheme="minorHAnsi"/>
          <w:bCs/>
        </w:rPr>
        <w:t xml:space="preserve"> </w:t>
      </w:r>
      <w:r w:rsidR="00282436">
        <w:rPr>
          <w:rFonts w:asciiTheme="minorHAnsi" w:hAnsiTheme="minorHAnsi"/>
          <w:bCs/>
        </w:rPr>
        <w:t>Ruime openingstijden die op de nieuwe website gezet zullen worden.</w:t>
      </w:r>
    </w:p>
    <w:p w:rsidR="00853284" w:rsidRDefault="00853284" w:rsidP="00752B88">
      <w:pPr>
        <w:rPr>
          <w:rFonts w:asciiTheme="minorHAnsi" w:hAnsiTheme="minorHAnsi"/>
          <w:bCs/>
        </w:rPr>
      </w:pPr>
    </w:p>
    <w:p w:rsidR="005B1819" w:rsidRDefault="009657F2" w:rsidP="00752B88">
      <w:pPr>
        <w:rPr>
          <w:rFonts w:asciiTheme="minorHAnsi" w:hAnsiTheme="minorHAnsi"/>
          <w:bCs/>
        </w:rPr>
      </w:pPr>
      <w:r>
        <w:rPr>
          <w:rFonts w:asciiTheme="minorHAnsi" w:hAnsiTheme="minorHAnsi"/>
          <w:bCs/>
        </w:rPr>
        <w:t>4</w:t>
      </w:r>
      <w:r w:rsidRPr="009657F2">
        <w:rPr>
          <w:rFonts w:asciiTheme="minorHAnsi" w:hAnsiTheme="minorHAnsi"/>
          <w:bCs/>
          <w:vertAlign w:val="superscript"/>
        </w:rPr>
        <w:t>e</w:t>
      </w:r>
      <w:r>
        <w:rPr>
          <w:rFonts w:asciiTheme="minorHAnsi" w:hAnsiTheme="minorHAnsi"/>
          <w:bCs/>
        </w:rPr>
        <w:t xml:space="preserve">. Wilt u de boeken die u te leen krijgt uit de </w:t>
      </w:r>
      <w:proofErr w:type="spellStart"/>
      <w:r>
        <w:rPr>
          <w:rFonts w:asciiTheme="minorHAnsi" w:hAnsiTheme="minorHAnsi"/>
          <w:bCs/>
        </w:rPr>
        <w:t>SamenSpraakbibliotheek</w:t>
      </w:r>
      <w:proofErr w:type="spellEnd"/>
      <w:r>
        <w:rPr>
          <w:rFonts w:asciiTheme="minorHAnsi" w:hAnsiTheme="minorHAnsi"/>
          <w:bCs/>
        </w:rPr>
        <w:t xml:space="preserve"> niet meegeven aan uw migrant, want de lectuur </w:t>
      </w:r>
      <w:r w:rsidR="002D66E3">
        <w:rPr>
          <w:rFonts w:asciiTheme="minorHAnsi" w:hAnsiTheme="minorHAnsi"/>
          <w:bCs/>
        </w:rPr>
        <w:t xml:space="preserve">wil zo </w:t>
      </w:r>
      <w:r>
        <w:rPr>
          <w:rFonts w:asciiTheme="minorHAnsi" w:hAnsiTheme="minorHAnsi"/>
          <w:bCs/>
        </w:rPr>
        <w:t>nog wel eens zoekraken of dat er in geschreven wordt.</w:t>
      </w:r>
      <w:r w:rsidR="00904AE5">
        <w:rPr>
          <w:rFonts w:asciiTheme="minorHAnsi" w:hAnsiTheme="minorHAnsi"/>
          <w:bCs/>
        </w:rPr>
        <w:t xml:space="preserve"> </w:t>
      </w:r>
    </w:p>
    <w:p w:rsidR="00853284" w:rsidRDefault="00853284" w:rsidP="00752B88">
      <w:pPr>
        <w:rPr>
          <w:rFonts w:asciiTheme="minorHAnsi" w:hAnsiTheme="minorHAnsi"/>
          <w:bCs/>
        </w:rPr>
      </w:pPr>
    </w:p>
    <w:p w:rsidR="00301B59" w:rsidRDefault="00853284" w:rsidP="00752B88">
      <w:pPr>
        <w:rPr>
          <w:rFonts w:asciiTheme="minorHAnsi" w:hAnsiTheme="minorHAnsi"/>
          <w:bCs/>
        </w:rPr>
      </w:pPr>
      <w:r>
        <w:rPr>
          <w:rFonts w:asciiTheme="minorHAnsi" w:hAnsiTheme="minorHAnsi"/>
          <w:bCs/>
        </w:rPr>
        <w:t>5</w:t>
      </w:r>
      <w:r w:rsidR="00301B59" w:rsidRPr="00301B59">
        <w:rPr>
          <w:rFonts w:asciiTheme="minorHAnsi" w:hAnsiTheme="minorHAnsi"/>
          <w:bCs/>
          <w:vertAlign w:val="superscript"/>
        </w:rPr>
        <w:t>e</w:t>
      </w:r>
      <w:r w:rsidR="00301B59">
        <w:rPr>
          <w:rFonts w:asciiTheme="minorHAnsi" w:hAnsiTheme="minorHAnsi"/>
          <w:bCs/>
        </w:rPr>
        <w:t>. Graag hoor ik</w:t>
      </w:r>
      <w:r w:rsidR="0026651B">
        <w:rPr>
          <w:rFonts w:asciiTheme="minorHAnsi" w:hAnsiTheme="minorHAnsi"/>
          <w:bCs/>
        </w:rPr>
        <w:t xml:space="preserve"> </w:t>
      </w:r>
      <w:r w:rsidR="00301B59">
        <w:rPr>
          <w:rFonts w:asciiTheme="minorHAnsi" w:hAnsiTheme="minorHAnsi"/>
          <w:bCs/>
        </w:rPr>
        <w:t>uw tips die het Samenspreken</w:t>
      </w:r>
      <w:r w:rsidR="00081683">
        <w:rPr>
          <w:rFonts w:asciiTheme="minorHAnsi" w:hAnsiTheme="minorHAnsi"/>
          <w:bCs/>
        </w:rPr>
        <w:t xml:space="preserve"> kunnen</w:t>
      </w:r>
      <w:r w:rsidR="00301B59">
        <w:rPr>
          <w:rFonts w:asciiTheme="minorHAnsi" w:hAnsiTheme="minorHAnsi"/>
          <w:bCs/>
        </w:rPr>
        <w:t xml:space="preserve"> bevorderen. </w:t>
      </w:r>
      <w:r w:rsidR="0026651B">
        <w:rPr>
          <w:rFonts w:asciiTheme="minorHAnsi" w:hAnsiTheme="minorHAnsi"/>
          <w:bCs/>
        </w:rPr>
        <w:t>Deze keer</w:t>
      </w:r>
      <w:r w:rsidR="00301B59">
        <w:rPr>
          <w:rFonts w:asciiTheme="minorHAnsi" w:hAnsiTheme="minorHAnsi"/>
          <w:bCs/>
        </w:rPr>
        <w:t xml:space="preserve"> die van Ingrid van Os.</w:t>
      </w:r>
    </w:p>
    <w:p w:rsidR="00081683" w:rsidRDefault="00AE5C01" w:rsidP="00367B57">
      <w:pPr>
        <w:spacing w:before="100" w:beforeAutospacing="1" w:after="100" w:afterAutospacing="1"/>
        <w:ind w:left="709"/>
        <w:rPr>
          <w:rFonts w:ascii="Times New Roman" w:eastAsia="Times New Roman" w:hAnsi="Times New Roman" w:cs="Times New Roman"/>
          <w:sz w:val="24"/>
          <w:szCs w:val="24"/>
          <w:lang w:eastAsia="nl-NL"/>
        </w:rPr>
      </w:pPr>
      <w:hyperlink r:id="rId13" w:history="1">
        <w:r w:rsidR="00367B57" w:rsidRPr="00367B57">
          <w:rPr>
            <w:rFonts w:ascii="Times New Roman" w:eastAsia="Times New Roman" w:hAnsi="Times New Roman" w:cs="Times New Roman"/>
            <w:color w:val="0000FF"/>
            <w:sz w:val="24"/>
            <w:szCs w:val="24"/>
            <w:u w:val="single"/>
            <w:lang w:eastAsia="nl-NL"/>
          </w:rPr>
          <w:t>www.beterspellen.nl</w:t>
        </w:r>
      </w:hyperlink>
      <w:r w:rsidR="00367B57" w:rsidRPr="00367B57">
        <w:rPr>
          <w:rFonts w:ascii="Times New Roman" w:eastAsia="Times New Roman" w:hAnsi="Times New Roman" w:cs="Times New Roman"/>
          <w:sz w:val="24"/>
          <w:szCs w:val="24"/>
          <w:lang w:eastAsia="nl-NL"/>
        </w:rPr>
        <w:t xml:space="preserve">  Als je </w:t>
      </w:r>
      <w:proofErr w:type="spellStart"/>
      <w:r w:rsidR="00367B57" w:rsidRPr="00367B57">
        <w:rPr>
          <w:rFonts w:ascii="Times New Roman" w:eastAsia="Times New Roman" w:hAnsi="Times New Roman" w:cs="Times New Roman"/>
          <w:sz w:val="24"/>
          <w:szCs w:val="24"/>
          <w:lang w:eastAsia="nl-NL"/>
        </w:rPr>
        <w:t>je</w:t>
      </w:r>
      <w:proofErr w:type="spellEnd"/>
      <w:r w:rsidR="00367B57" w:rsidRPr="00367B57">
        <w:rPr>
          <w:rFonts w:ascii="Times New Roman" w:eastAsia="Times New Roman" w:hAnsi="Times New Roman" w:cs="Times New Roman"/>
          <w:sz w:val="24"/>
          <w:szCs w:val="24"/>
          <w:lang w:eastAsia="nl-NL"/>
        </w:rPr>
        <w:t xml:space="preserve"> daar aanmeldt, krijg je elke werkdag een mail met een klein testje over spelling en grammatica. Als je het ingevuld hebt, krijg je direct het resultaat en uitleg over het juiste antwoord. Zo kun je elke dag even 5 minuten oefenen. Spelenderwijs leer je veel regels van een taal en het kost heel weinig tijd. Long is ermee bezig en hij haalt een heel hoge score.</w:t>
      </w:r>
    </w:p>
    <w:p w:rsidR="00367B57" w:rsidRPr="00367B57" w:rsidRDefault="00081683" w:rsidP="00367B57">
      <w:pPr>
        <w:spacing w:before="100" w:beforeAutospacing="1" w:after="100" w:afterAutospacing="1"/>
        <w:ind w:left="709"/>
        <w:rPr>
          <w:rFonts w:ascii="Times New Roman" w:eastAsia="Times New Roman" w:hAnsi="Times New Roman" w:cs="Times New Roman"/>
          <w:sz w:val="24"/>
          <w:szCs w:val="24"/>
          <w:lang w:eastAsia="nl-NL"/>
        </w:rPr>
      </w:pPr>
      <w:r w:rsidRPr="00367B57">
        <w:rPr>
          <w:rFonts w:ascii="Times New Roman" w:eastAsia="Times New Roman" w:hAnsi="Times New Roman" w:cs="Times New Roman"/>
          <w:sz w:val="24"/>
          <w:szCs w:val="24"/>
          <w:lang w:eastAsia="nl-NL"/>
        </w:rPr>
        <w:t xml:space="preserve"> </w:t>
      </w:r>
      <w:hyperlink r:id="rId14" w:history="1">
        <w:r w:rsidR="00367B57" w:rsidRPr="00367B57">
          <w:rPr>
            <w:rFonts w:ascii="Times New Roman" w:eastAsia="Times New Roman" w:hAnsi="Times New Roman" w:cs="Times New Roman"/>
            <w:color w:val="0000FF"/>
            <w:sz w:val="24"/>
            <w:szCs w:val="24"/>
            <w:u w:val="single"/>
            <w:lang w:eastAsia="nl-NL"/>
          </w:rPr>
          <w:t>https://www.duolingo.com/</w:t>
        </w:r>
      </w:hyperlink>
      <w:r w:rsidR="00367B57" w:rsidRPr="00367B57">
        <w:rPr>
          <w:rFonts w:ascii="Times New Roman" w:eastAsia="Times New Roman" w:hAnsi="Times New Roman" w:cs="Times New Roman"/>
          <w:sz w:val="24"/>
          <w:szCs w:val="24"/>
          <w:lang w:eastAsia="nl-NL"/>
        </w:rPr>
        <w:t xml:space="preserve">  Je leert hier Nederlands vanuit het Engels en vindt hier geschreven tekst en uitspraak. Het kost je elke dag ca. 5 minuten en het is gratis.</w:t>
      </w:r>
    </w:p>
    <w:p w:rsidR="00367B57" w:rsidRDefault="00367B57" w:rsidP="00367B57">
      <w:pPr>
        <w:spacing w:before="100" w:beforeAutospacing="1" w:after="100" w:afterAutospacing="1"/>
        <w:ind w:left="709"/>
        <w:rPr>
          <w:rFonts w:ascii="Times New Roman" w:eastAsia="Times New Roman" w:hAnsi="Times New Roman" w:cs="Times New Roman"/>
          <w:sz w:val="24"/>
          <w:szCs w:val="24"/>
          <w:lang w:eastAsia="nl-NL"/>
        </w:rPr>
      </w:pPr>
      <w:r w:rsidRPr="00367B57">
        <w:rPr>
          <w:rFonts w:ascii="Times New Roman" w:eastAsia="Times New Roman" w:hAnsi="Times New Roman" w:cs="Times New Roman"/>
          <w:sz w:val="24"/>
          <w:szCs w:val="24"/>
          <w:lang w:eastAsia="nl-NL"/>
        </w:rPr>
        <w:t xml:space="preserve">Als je op deze site helemaal naar onder </w:t>
      </w:r>
      <w:proofErr w:type="spellStart"/>
      <w:r w:rsidRPr="00367B57">
        <w:rPr>
          <w:rFonts w:ascii="Times New Roman" w:eastAsia="Times New Roman" w:hAnsi="Times New Roman" w:cs="Times New Roman"/>
          <w:sz w:val="24"/>
          <w:szCs w:val="24"/>
          <w:lang w:eastAsia="nl-NL"/>
        </w:rPr>
        <w:t>scrolt</w:t>
      </w:r>
      <w:proofErr w:type="spellEnd"/>
      <w:r w:rsidRPr="00367B57">
        <w:rPr>
          <w:rFonts w:ascii="Times New Roman" w:eastAsia="Times New Roman" w:hAnsi="Times New Roman" w:cs="Times New Roman"/>
          <w:sz w:val="24"/>
          <w:szCs w:val="24"/>
          <w:lang w:eastAsia="nl-NL"/>
        </w:rPr>
        <w:t xml:space="preserve"> en op “mobile” klikt, krijg je de mogelijkheid om de </w:t>
      </w:r>
      <w:proofErr w:type="spellStart"/>
      <w:r w:rsidRPr="00367B57">
        <w:rPr>
          <w:rFonts w:ascii="Times New Roman" w:eastAsia="Times New Roman" w:hAnsi="Times New Roman" w:cs="Times New Roman"/>
          <w:sz w:val="24"/>
          <w:szCs w:val="24"/>
          <w:lang w:eastAsia="nl-NL"/>
        </w:rPr>
        <w:t>app</w:t>
      </w:r>
      <w:proofErr w:type="spellEnd"/>
      <w:r w:rsidRPr="00367B57">
        <w:rPr>
          <w:rFonts w:ascii="Times New Roman" w:eastAsia="Times New Roman" w:hAnsi="Times New Roman" w:cs="Times New Roman"/>
          <w:sz w:val="24"/>
          <w:szCs w:val="24"/>
          <w:lang w:eastAsia="nl-NL"/>
        </w:rPr>
        <w:t xml:space="preserve"> voor je telefoon te downloaden.</w:t>
      </w:r>
    </w:p>
    <w:p w:rsidR="00367B57" w:rsidRPr="00367B57" w:rsidRDefault="00367B57" w:rsidP="00367B57">
      <w:pPr>
        <w:spacing w:before="100" w:beforeAutospacing="1" w:after="100" w:afterAutospacing="1"/>
        <w:ind w:left="709"/>
        <w:rPr>
          <w:rFonts w:ascii="Times New Roman" w:eastAsia="Times New Roman" w:hAnsi="Times New Roman" w:cs="Times New Roman"/>
          <w:sz w:val="24"/>
          <w:szCs w:val="24"/>
          <w:lang w:eastAsia="nl-NL"/>
        </w:rPr>
      </w:pPr>
      <w:r w:rsidRPr="00367B57">
        <w:rPr>
          <w:rFonts w:ascii="Times New Roman" w:eastAsia="Times New Roman" w:hAnsi="Times New Roman" w:cs="Times New Roman"/>
          <w:sz w:val="24"/>
          <w:szCs w:val="24"/>
          <w:lang w:eastAsia="nl-NL"/>
        </w:rPr>
        <w:t xml:space="preserve">Een gratis online woordenboek vind je op </w:t>
      </w:r>
      <w:hyperlink r:id="rId15" w:history="1">
        <w:r w:rsidRPr="00367B57">
          <w:rPr>
            <w:rFonts w:ascii="Times New Roman" w:eastAsia="Times New Roman" w:hAnsi="Times New Roman" w:cs="Times New Roman"/>
            <w:color w:val="0000FF"/>
            <w:sz w:val="24"/>
            <w:szCs w:val="24"/>
            <w:u w:val="single"/>
            <w:lang w:eastAsia="nl-NL"/>
          </w:rPr>
          <w:t>http://www.vandale.nl/opzoeken/woordenboek</w:t>
        </w:r>
      </w:hyperlink>
      <w:r w:rsidRPr="00367B57">
        <w:rPr>
          <w:rFonts w:ascii="Times New Roman" w:eastAsia="Times New Roman" w:hAnsi="Times New Roman" w:cs="Times New Roman"/>
          <w:sz w:val="24"/>
          <w:szCs w:val="24"/>
          <w:lang w:eastAsia="nl-NL"/>
        </w:rPr>
        <w:t xml:space="preserve"> . Als je hier naar de webwinkel gaat vind je ook </w:t>
      </w:r>
      <w:proofErr w:type="spellStart"/>
      <w:r w:rsidRPr="00367B57">
        <w:rPr>
          <w:rFonts w:ascii="Times New Roman" w:eastAsia="Times New Roman" w:hAnsi="Times New Roman" w:cs="Times New Roman"/>
          <w:sz w:val="24"/>
          <w:szCs w:val="24"/>
          <w:lang w:eastAsia="nl-NL"/>
        </w:rPr>
        <w:t>apps</w:t>
      </w:r>
      <w:proofErr w:type="spellEnd"/>
      <w:r w:rsidRPr="00367B57">
        <w:rPr>
          <w:rFonts w:ascii="Times New Roman" w:eastAsia="Times New Roman" w:hAnsi="Times New Roman" w:cs="Times New Roman"/>
          <w:sz w:val="24"/>
          <w:szCs w:val="24"/>
          <w:lang w:eastAsia="nl-NL"/>
        </w:rPr>
        <w:t xml:space="preserve"> (niet gratis) met woordenboeken om op je telefoon te zetten</w:t>
      </w:r>
      <w:r>
        <w:rPr>
          <w:rFonts w:ascii="Times New Roman" w:eastAsia="Times New Roman" w:hAnsi="Times New Roman" w:cs="Times New Roman"/>
          <w:sz w:val="24"/>
          <w:szCs w:val="24"/>
          <w:lang w:eastAsia="nl-NL"/>
        </w:rPr>
        <w:t>.</w:t>
      </w:r>
      <w:r w:rsidRPr="00367B57">
        <w:rPr>
          <w:rFonts w:ascii="Times New Roman" w:eastAsia="Times New Roman" w:hAnsi="Times New Roman" w:cs="Times New Roman"/>
          <w:sz w:val="24"/>
          <w:szCs w:val="24"/>
          <w:lang w:eastAsia="nl-NL"/>
        </w:rPr>
        <w:t> </w:t>
      </w:r>
    </w:p>
    <w:p w:rsidR="00367B57" w:rsidRPr="00367B57" w:rsidRDefault="00367B57" w:rsidP="00367B57">
      <w:pPr>
        <w:spacing w:before="100" w:beforeAutospacing="1" w:after="100" w:afterAutospacing="1"/>
        <w:ind w:left="709"/>
        <w:rPr>
          <w:rFonts w:ascii="Times New Roman" w:eastAsia="Times New Roman" w:hAnsi="Times New Roman" w:cs="Times New Roman"/>
          <w:sz w:val="24"/>
          <w:szCs w:val="24"/>
          <w:lang w:eastAsia="nl-NL"/>
        </w:rPr>
      </w:pPr>
      <w:r w:rsidRPr="00367B57">
        <w:rPr>
          <w:rFonts w:ascii="Times New Roman" w:eastAsia="Times New Roman" w:hAnsi="Times New Roman" w:cs="Times New Roman"/>
          <w:sz w:val="24"/>
          <w:szCs w:val="24"/>
          <w:lang w:eastAsia="nl-NL"/>
        </w:rPr>
        <w:t>Ik heb</w:t>
      </w:r>
      <w:r>
        <w:rPr>
          <w:rFonts w:ascii="Times New Roman" w:eastAsia="Times New Roman" w:hAnsi="Times New Roman" w:cs="Times New Roman"/>
          <w:sz w:val="24"/>
          <w:szCs w:val="24"/>
          <w:lang w:eastAsia="nl-NL"/>
        </w:rPr>
        <w:t xml:space="preserve"> mijn immigrant</w:t>
      </w:r>
      <w:r w:rsidRPr="00367B57">
        <w:rPr>
          <w:rFonts w:ascii="Times New Roman" w:eastAsia="Times New Roman" w:hAnsi="Times New Roman" w:cs="Times New Roman"/>
          <w:sz w:val="24"/>
          <w:szCs w:val="24"/>
          <w:lang w:eastAsia="nl-NL"/>
        </w:rPr>
        <w:t xml:space="preserve"> ook geadviseerd om een Nederlandse spellingcontrole op zijn mailprogramma te zetten. Af en toe krijg ik een mail van hem en die staat vol fouten die volgens mij niet echt nodig zijn. Maar met alleen een Engelse spelli</w:t>
      </w:r>
      <w:r>
        <w:rPr>
          <w:rFonts w:ascii="Times New Roman" w:eastAsia="Times New Roman" w:hAnsi="Times New Roman" w:cs="Times New Roman"/>
          <w:sz w:val="24"/>
          <w:szCs w:val="24"/>
          <w:lang w:eastAsia="nl-NL"/>
        </w:rPr>
        <w:t>n</w:t>
      </w:r>
      <w:r w:rsidRPr="00367B57">
        <w:rPr>
          <w:rFonts w:ascii="Times New Roman" w:eastAsia="Times New Roman" w:hAnsi="Times New Roman" w:cs="Times New Roman"/>
          <w:sz w:val="24"/>
          <w:szCs w:val="24"/>
          <w:lang w:eastAsia="nl-NL"/>
        </w:rPr>
        <w:t>gcontrole is het natuurlijk ook moeilijk om goed Nederlands te schrijven.</w:t>
      </w:r>
    </w:p>
    <w:p w:rsidR="00B206DD" w:rsidRPr="00402576" w:rsidRDefault="00853284" w:rsidP="00367B57">
      <w:pPr>
        <w:spacing w:before="100" w:beforeAutospacing="1" w:after="100" w:afterAutospacing="1"/>
        <w:rPr>
          <w:rFonts w:asciiTheme="minorHAnsi" w:hAnsiTheme="minorHAnsi"/>
          <w:bCs/>
        </w:rPr>
      </w:pPr>
      <w:r>
        <w:rPr>
          <w:rFonts w:asciiTheme="minorHAnsi" w:hAnsiTheme="minorHAnsi"/>
          <w:bCs/>
        </w:rPr>
        <w:t>6</w:t>
      </w:r>
      <w:r w:rsidRPr="00853284">
        <w:rPr>
          <w:rFonts w:asciiTheme="minorHAnsi" w:hAnsiTheme="minorHAnsi"/>
          <w:bCs/>
          <w:vertAlign w:val="superscript"/>
        </w:rPr>
        <w:t>e</w:t>
      </w:r>
      <w:r>
        <w:rPr>
          <w:rFonts w:asciiTheme="minorHAnsi" w:hAnsiTheme="minorHAnsi"/>
          <w:bCs/>
        </w:rPr>
        <w:t>.</w:t>
      </w:r>
      <w:r w:rsidR="0026651B" w:rsidRPr="00402576">
        <w:rPr>
          <w:rFonts w:asciiTheme="minorHAnsi" w:hAnsiTheme="minorHAnsi"/>
          <w:bCs/>
        </w:rPr>
        <w:t xml:space="preserve"> U zult het gemerkt hebben wellicht dat onze landelijke organisatie </w:t>
      </w:r>
      <w:proofErr w:type="spellStart"/>
      <w:r w:rsidR="0026651B" w:rsidRPr="00402576">
        <w:rPr>
          <w:rFonts w:asciiTheme="minorHAnsi" w:hAnsiTheme="minorHAnsi"/>
          <w:bCs/>
        </w:rPr>
        <w:t>HetBegintmetTaal</w:t>
      </w:r>
      <w:proofErr w:type="spellEnd"/>
      <w:r w:rsidR="0026651B" w:rsidRPr="00402576">
        <w:rPr>
          <w:rFonts w:asciiTheme="minorHAnsi" w:hAnsiTheme="minorHAnsi"/>
          <w:bCs/>
        </w:rPr>
        <w:t xml:space="preserve"> de trainers die een avondje langs</w:t>
      </w:r>
      <w:r w:rsidR="000C0DAC">
        <w:rPr>
          <w:rFonts w:asciiTheme="minorHAnsi" w:hAnsiTheme="minorHAnsi"/>
          <w:bCs/>
        </w:rPr>
        <w:t xml:space="preserve"> kunnen </w:t>
      </w:r>
      <w:r w:rsidR="0026651B" w:rsidRPr="00402576">
        <w:rPr>
          <w:rFonts w:asciiTheme="minorHAnsi" w:hAnsiTheme="minorHAnsi"/>
          <w:bCs/>
        </w:rPr>
        <w:t xml:space="preserve">komen </w:t>
      </w:r>
      <w:r w:rsidR="000C0DAC">
        <w:rPr>
          <w:rFonts w:asciiTheme="minorHAnsi" w:hAnsiTheme="minorHAnsi"/>
          <w:bCs/>
        </w:rPr>
        <w:t xml:space="preserve">voor instructie </w:t>
      </w:r>
      <w:r w:rsidR="0026651B" w:rsidRPr="00402576">
        <w:rPr>
          <w:rFonts w:asciiTheme="minorHAnsi" w:hAnsiTheme="minorHAnsi"/>
          <w:bCs/>
        </w:rPr>
        <w:t xml:space="preserve">niet meer </w:t>
      </w:r>
      <w:r w:rsidR="002D66E3">
        <w:rPr>
          <w:rFonts w:asciiTheme="minorHAnsi" w:hAnsiTheme="minorHAnsi"/>
          <w:bCs/>
        </w:rPr>
        <w:t xml:space="preserve">beschikbaar stelt. Het subsidie daarvoor is gestopt. </w:t>
      </w:r>
      <w:r w:rsidR="0026651B" w:rsidRPr="00402576">
        <w:rPr>
          <w:rFonts w:asciiTheme="minorHAnsi" w:hAnsiTheme="minorHAnsi"/>
          <w:bCs/>
        </w:rPr>
        <w:t xml:space="preserve">In plaats daarvan biedt de organisatie workshops aan via het internet, de zogenoemde </w:t>
      </w:r>
      <w:proofErr w:type="spellStart"/>
      <w:r w:rsidR="0026651B" w:rsidRPr="00402576">
        <w:rPr>
          <w:rFonts w:asciiTheme="minorHAnsi" w:hAnsiTheme="minorHAnsi"/>
          <w:bCs/>
        </w:rPr>
        <w:t>webinars</w:t>
      </w:r>
      <w:proofErr w:type="spellEnd"/>
      <w:r w:rsidR="0026651B" w:rsidRPr="00402576">
        <w:rPr>
          <w:rFonts w:asciiTheme="minorHAnsi" w:hAnsiTheme="minorHAnsi"/>
          <w:bCs/>
        </w:rPr>
        <w:t xml:space="preserve">. U kunt zich </w:t>
      </w:r>
      <w:r w:rsidR="000C0DAC">
        <w:rPr>
          <w:rFonts w:asciiTheme="minorHAnsi" w:hAnsiTheme="minorHAnsi"/>
          <w:bCs/>
        </w:rPr>
        <w:t>daar</w:t>
      </w:r>
      <w:r w:rsidR="0026651B" w:rsidRPr="00402576">
        <w:rPr>
          <w:rFonts w:asciiTheme="minorHAnsi" w:hAnsiTheme="minorHAnsi"/>
          <w:bCs/>
        </w:rPr>
        <w:t>voor opgeven</w:t>
      </w:r>
      <w:r w:rsidR="00B206DD" w:rsidRPr="00402576">
        <w:rPr>
          <w:rFonts w:asciiTheme="minorHAnsi" w:hAnsiTheme="minorHAnsi"/>
          <w:bCs/>
        </w:rPr>
        <w:t xml:space="preserve"> en meedoen</w:t>
      </w:r>
      <w:r w:rsidR="0067593C">
        <w:rPr>
          <w:rFonts w:asciiTheme="minorHAnsi" w:hAnsiTheme="minorHAnsi"/>
          <w:bCs/>
        </w:rPr>
        <w:t>, wat een aantal van u goed bevalt</w:t>
      </w:r>
      <w:r w:rsidR="00B206DD" w:rsidRPr="00402576">
        <w:rPr>
          <w:rFonts w:asciiTheme="minorHAnsi" w:hAnsiTheme="minorHAnsi"/>
          <w:bCs/>
        </w:rPr>
        <w:t>. De volgende data in onderstaande brief zijn beschikbaar.</w:t>
      </w:r>
    </w:p>
    <w:p w:rsidR="0067593C" w:rsidRDefault="00B206DD" w:rsidP="00B206DD">
      <w:pPr>
        <w:pStyle w:val="Normaalweb"/>
        <w:shd w:val="clear" w:color="auto" w:fill="FFFFFF"/>
        <w:ind w:left="709"/>
        <w:textAlignment w:val="top"/>
        <w:rPr>
          <w:rFonts w:ascii="Times New Roman" w:hAnsi="Times New Roman" w:cs="Times New Roman"/>
          <w:sz w:val="24"/>
          <w:szCs w:val="24"/>
        </w:rPr>
      </w:pPr>
      <w:r>
        <w:rPr>
          <w:rFonts w:ascii="Times New Roman" w:hAnsi="Times New Roman" w:cs="Times New Roman"/>
          <w:sz w:val="24"/>
          <w:szCs w:val="24"/>
        </w:rPr>
        <w:tab/>
      </w:r>
    </w:p>
    <w:p w:rsidR="0067593C" w:rsidRDefault="0067593C" w:rsidP="00B206DD">
      <w:pPr>
        <w:pStyle w:val="Normaalweb"/>
        <w:shd w:val="clear" w:color="auto" w:fill="FFFFFF"/>
        <w:ind w:left="709"/>
        <w:textAlignment w:val="top"/>
        <w:rPr>
          <w:rFonts w:ascii="Times New Roman" w:hAnsi="Times New Roman" w:cs="Times New Roman"/>
          <w:sz w:val="24"/>
          <w:szCs w:val="24"/>
        </w:rPr>
      </w:pPr>
    </w:p>
    <w:p w:rsidR="00B206DD" w:rsidRPr="00B206DD" w:rsidRDefault="00367B57" w:rsidP="00B206DD">
      <w:pPr>
        <w:pStyle w:val="Normaalweb"/>
        <w:shd w:val="clear" w:color="auto" w:fill="FFFFFF"/>
        <w:ind w:left="709"/>
        <w:textAlignment w:val="top"/>
        <w:rPr>
          <w:sz w:val="20"/>
          <w:szCs w:val="20"/>
        </w:rPr>
      </w:pPr>
      <w:r w:rsidRPr="00367B57">
        <w:rPr>
          <w:rFonts w:ascii="Times New Roman" w:hAnsi="Times New Roman" w:cs="Times New Roman"/>
          <w:sz w:val="20"/>
          <w:szCs w:val="20"/>
        </w:rPr>
        <w:lastRenderedPageBreak/>
        <w:t> </w:t>
      </w:r>
      <w:r w:rsidR="00B206DD" w:rsidRPr="00B206DD">
        <w:rPr>
          <w:sz w:val="20"/>
          <w:szCs w:val="20"/>
        </w:rPr>
        <w:t>Beste coördinatoren,</w:t>
      </w:r>
    </w:p>
    <w:p w:rsidR="00B206DD" w:rsidRPr="00B206DD" w:rsidRDefault="00B206DD" w:rsidP="00B206DD">
      <w:pPr>
        <w:pStyle w:val="Normaalweb"/>
        <w:shd w:val="clear" w:color="auto" w:fill="FFFFFF"/>
        <w:ind w:left="709"/>
        <w:textAlignment w:val="top"/>
        <w:rPr>
          <w:sz w:val="20"/>
          <w:szCs w:val="20"/>
        </w:rPr>
      </w:pPr>
      <w:r w:rsidRPr="00B206DD">
        <w:rPr>
          <w:sz w:val="20"/>
          <w:szCs w:val="20"/>
        </w:rPr>
        <w:t xml:space="preserve">Wegens succes biedt Het Begint met Taal de komende maanden maar liefst acht </w:t>
      </w:r>
      <w:proofErr w:type="spellStart"/>
      <w:r w:rsidRPr="00B206DD">
        <w:rPr>
          <w:sz w:val="20"/>
          <w:szCs w:val="20"/>
        </w:rPr>
        <w:t>webinars</w:t>
      </w:r>
      <w:proofErr w:type="spellEnd"/>
      <w:r w:rsidRPr="00B206DD">
        <w:rPr>
          <w:sz w:val="20"/>
          <w:szCs w:val="20"/>
        </w:rPr>
        <w:t xml:space="preserve"> aan. Tijdens de interactieve </w:t>
      </w:r>
      <w:proofErr w:type="spellStart"/>
      <w:r w:rsidRPr="00B206DD">
        <w:rPr>
          <w:sz w:val="20"/>
          <w:szCs w:val="20"/>
        </w:rPr>
        <w:t>webinars</w:t>
      </w:r>
      <w:proofErr w:type="spellEnd"/>
      <w:r w:rsidRPr="00B206DD">
        <w:rPr>
          <w:sz w:val="20"/>
          <w:szCs w:val="20"/>
        </w:rPr>
        <w:t xml:space="preserve"> krijg je tips en </w:t>
      </w:r>
      <w:proofErr w:type="spellStart"/>
      <w:r w:rsidRPr="00B206DD">
        <w:rPr>
          <w:sz w:val="20"/>
          <w:szCs w:val="20"/>
        </w:rPr>
        <w:t>tricks</w:t>
      </w:r>
      <w:proofErr w:type="spellEnd"/>
      <w:r w:rsidRPr="00B206DD">
        <w:rPr>
          <w:sz w:val="20"/>
          <w:szCs w:val="20"/>
        </w:rPr>
        <w:t xml:space="preserve"> en kun je vragen stellen over </w:t>
      </w:r>
      <w:proofErr w:type="spellStart"/>
      <w:r w:rsidRPr="00B206DD">
        <w:rPr>
          <w:sz w:val="20"/>
          <w:szCs w:val="20"/>
        </w:rPr>
        <w:t>SpreekTaal</w:t>
      </w:r>
      <w:proofErr w:type="spellEnd"/>
      <w:r w:rsidRPr="00B206DD">
        <w:rPr>
          <w:sz w:val="20"/>
          <w:szCs w:val="20"/>
        </w:rPr>
        <w:t xml:space="preserve">, werkvormen en uitspraak. De </w:t>
      </w:r>
      <w:proofErr w:type="spellStart"/>
      <w:r w:rsidRPr="00B206DD">
        <w:rPr>
          <w:sz w:val="20"/>
          <w:szCs w:val="20"/>
        </w:rPr>
        <w:t>webinars</w:t>
      </w:r>
      <w:proofErr w:type="spellEnd"/>
      <w:r w:rsidRPr="00B206DD">
        <w:rPr>
          <w:sz w:val="20"/>
          <w:szCs w:val="20"/>
        </w:rPr>
        <w:t xml:space="preserve"> zijn bedoeld voor vrijwilligers van aangesloten organisaties. Wees er snel bij!</w:t>
      </w:r>
    </w:p>
    <w:p w:rsidR="00B206DD" w:rsidRPr="00B206DD" w:rsidRDefault="00B206DD" w:rsidP="00B206DD">
      <w:pPr>
        <w:pStyle w:val="Normaalweb"/>
        <w:shd w:val="clear" w:color="auto" w:fill="FFFFFF"/>
        <w:ind w:left="709"/>
        <w:textAlignment w:val="top"/>
        <w:rPr>
          <w:sz w:val="20"/>
          <w:szCs w:val="20"/>
        </w:rPr>
      </w:pPr>
      <w:r w:rsidRPr="00B206DD">
        <w:rPr>
          <w:sz w:val="20"/>
          <w:szCs w:val="20"/>
        </w:rPr>
        <w:t> </w:t>
      </w:r>
    </w:p>
    <w:p w:rsidR="00B206DD" w:rsidRPr="00B206DD" w:rsidRDefault="00B206DD" w:rsidP="00B206DD">
      <w:pPr>
        <w:pStyle w:val="Kop3"/>
        <w:shd w:val="clear" w:color="auto" w:fill="FFFFFF"/>
        <w:ind w:left="709"/>
        <w:rPr>
          <w:i/>
          <w:iCs/>
          <w:sz w:val="20"/>
          <w:szCs w:val="20"/>
        </w:rPr>
      </w:pPr>
      <w:r w:rsidRPr="00B206DD">
        <w:rPr>
          <w:rStyle w:val="Zwaar"/>
          <w:i/>
          <w:iCs/>
          <w:color w:val="248AA7"/>
          <w:sz w:val="20"/>
          <w:szCs w:val="20"/>
        </w:rPr>
        <w:t xml:space="preserve">1. </w:t>
      </w:r>
      <w:proofErr w:type="spellStart"/>
      <w:r w:rsidRPr="00B206DD">
        <w:rPr>
          <w:rStyle w:val="Zwaar"/>
          <w:i/>
          <w:iCs/>
          <w:color w:val="248AA7"/>
          <w:sz w:val="20"/>
          <w:szCs w:val="20"/>
        </w:rPr>
        <w:t>Webinar</w:t>
      </w:r>
      <w:proofErr w:type="spellEnd"/>
      <w:r w:rsidRPr="00B206DD">
        <w:rPr>
          <w:rStyle w:val="Zwaar"/>
          <w:i/>
          <w:iCs/>
          <w:color w:val="248AA7"/>
          <w:sz w:val="20"/>
          <w:szCs w:val="20"/>
        </w:rPr>
        <w:t xml:space="preserve"> </w:t>
      </w:r>
      <w:proofErr w:type="spellStart"/>
      <w:r w:rsidRPr="00B206DD">
        <w:rPr>
          <w:rStyle w:val="Zwaar"/>
          <w:i/>
          <w:iCs/>
          <w:color w:val="248AA7"/>
          <w:sz w:val="20"/>
          <w:szCs w:val="20"/>
        </w:rPr>
        <w:t>SpreekTaal</w:t>
      </w:r>
      <w:proofErr w:type="spellEnd"/>
    </w:p>
    <w:p w:rsidR="00B206DD" w:rsidRPr="00B206DD" w:rsidRDefault="00B206DD" w:rsidP="00B206DD">
      <w:pPr>
        <w:pStyle w:val="Normaalweb"/>
        <w:shd w:val="clear" w:color="auto" w:fill="FFFFFF"/>
        <w:ind w:left="709"/>
        <w:textAlignment w:val="top"/>
        <w:rPr>
          <w:sz w:val="20"/>
          <w:szCs w:val="20"/>
        </w:rPr>
      </w:pPr>
      <w:proofErr w:type="spellStart"/>
      <w:r w:rsidRPr="00B206DD">
        <w:rPr>
          <w:sz w:val="20"/>
          <w:szCs w:val="20"/>
        </w:rPr>
        <w:t>SpreekTaal</w:t>
      </w:r>
      <w:proofErr w:type="spellEnd"/>
      <w:r w:rsidRPr="00B206DD">
        <w:rPr>
          <w:sz w:val="20"/>
          <w:szCs w:val="20"/>
        </w:rPr>
        <w:t xml:space="preserve"> is een methode voor vrijwilligers die anderstaligen ondersteunen bij het beter Nederlands leren spreken. Wil je weten wat </w:t>
      </w:r>
      <w:proofErr w:type="spellStart"/>
      <w:r w:rsidRPr="00B206DD">
        <w:rPr>
          <w:sz w:val="20"/>
          <w:szCs w:val="20"/>
        </w:rPr>
        <w:t>SpreekTaal</w:t>
      </w:r>
      <w:proofErr w:type="spellEnd"/>
      <w:r w:rsidRPr="00B206DD">
        <w:rPr>
          <w:sz w:val="20"/>
          <w:szCs w:val="20"/>
        </w:rPr>
        <w:t xml:space="preserve"> is, wat belangrijke uitgangspunten zijn en hoe je het best met </w:t>
      </w:r>
      <w:proofErr w:type="spellStart"/>
      <w:r w:rsidRPr="00B206DD">
        <w:rPr>
          <w:sz w:val="20"/>
          <w:szCs w:val="20"/>
        </w:rPr>
        <w:t>SpreekTaal</w:t>
      </w:r>
      <w:proofErr w:type="spellEnd"/>
      <w:r w:rsidRPr="00B206DD">
        <w:rPr>
          <w:sz w:val="20"/>
          <w:szCs w:val="20"/>
        </w:rPr>
        <w:t xml:space="preserve"> werkt? Dan is het een goed idee om mee te doen met de </w:t>
      </w:r>
      <w:proofErr w:type="spellStart"/>
      <w:r w:rsidRPr="00B206DD">
        <w:rPr>
          <w:sz w:val="20"/>
          <w:szCs w:val="20"/>
        </w:rPr>
        <w:t>webinar</w:t>
      </w:r>
      <w:proofErr w:type="spellEnd"/>
      <w:r w:rsidRPr="00B206DD">
        <w:rPr>
          <w:sz w:val="20"/>
          <w:szCs w:val="20"/>
        </w:rPr>
        <w:t xml:space="preserve"> over </w:t>
      </w:r>
      <w:proofErr w:type="spellStart"/>
      <w:r w:rsidRPr="00B206DD">
        <w:rPr>
          <w:sz w:val="20"/>
          <w:szCs w:val="20"/>
        </w:rPr>
        <w:t>SpreekTaal</w:t>
      </w:r>
      <w:proofErr w:type="spellEnd"/>
      <w:r w:rsidRPr="00B206DD">
        <w:rPr>
          <w:sz w:val="20"/>
          <w:szCs w:val="20"/>
        </w:rPr>
        <w:t xml:space="preserve">! In de </w:t>
      </w:r>
      <w:proofErr w:type="spellStart"/>
      <w:r w:rsidRPr="00B206DD">
        <w:rPr>
          <w:sz w:val="20"/>
          <w:szCs w:val="20"/>
        </w:rPr>
        <w:t>webinar</w:t>
      </w:r>
      <w:proofErr w:type="spellEnd"/>
      <w:r w:rsidRPr="00B206DD">
        <w:rPr>
          <w:sz w:val="20"/>
          <w:szCs w:val="20"/>
        </w:rPr>
        <w:t xml:space="preserve"> besteden we ook aandacht aan hoe je </w:t>
      </w:r>
      <w:proofErr w:type="spellStart"/>
      <w:r w:rsidRPr="00B206DD">
        <w:rPr>
          <w:sz w:val="20"/>
          <w:szCs w:val="20"/>
        </w:rPr>
        <w:t>SpreekTaalmateriaal</w:t>
      </w:r>
      <w:proofErr w:type="spellEnd"/>
      <w:r w:rsidRPr="00B206DD">
        <w:rPr>
          <w:sz w:val="20"/>
          <w:szCs w:val="20"/>
        </w:rPr>
        <w:t xml:space="preserve"> met analfabeten kunt gebruiken en hoe je het kunt inzetten als jouw deelnemer nog helemaal geen Nederlands verstaat of spreekt.</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19 september 2016 van 13:00 tot 14:00 uur</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25 oktober 2016 van 19:30 tot 20:30 uur</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30 november 2016 van 10:00 tot 11:00 uur</w:t>
      </w:r>
    </w:p>
    <w:p w:rsidR="00B206DD" w:rsidRPr="00B206DD" w:rsidRDefault="00B206DD" w:rsidP="00B206DD">
      <w:pPr>
        <w:pStyle w:val="Normaalweb"/>
        <w:shd w:val="clear" w:color="auto" w:fill="FFFFFF"/>
        <w:ind w:left="709"/>
        <w:textAlignment w:val="top"/>
        <w:rPr>
          <w:sz w:val="20"/>
          <w:szCs w:val="20"/>
        </w:rPr>
      </w:pPr>
      <w:r w:rsidRPr="00B206DD">
        <w:rPr>
          <w:sz w:val="20"/>
          <w:szCs w:val="20"/>
        </w:rPr>
        <w:t> </w:t>
      </w:r>
    </w:p>
    <w:p w:rsidR="00B206DD" w:rsidRPr="00B206DD" w:rsidRDefault="00B206DD" w:rsidP="00B206DD">
      <w:pPr>
        <w:pStyle w:val="Kop3"/>
        <w:shd w:val="clear" w:color="auto" w:fill="FFFFFF"/>
        <w:ind w:left="709"/>
        <w:rPr>
          <w:i/>
          <w:iCs/>
          <w:sz w:val="20"/>
          <w:szCs w:val="20"/>
        </w:rPr>
      </w:pPr>
      <w:r w:rsidRPr="00B206DD">
        <w:rPr>
          <w:rStyle w:val="Zwaar"/>
          <w:i/>
          <w:iCs/>
          <w:color w:val="248AA7"/>
          <w:sz w:val="20"/>
          <w:szCs w:val="20"/>
        </w:rPr>
        <w:t xml:space="preserve">2. </w:t>
      </w:r>
      <w:proofErr w:type="spellStart"/>
      <w:r w:rsidRPr="00B206DD">
        <w:rPr>
          <w:rStyle w:val="Zwaar"/>
          <w:i/>
          <w:iCs/>
          <w:color w:val="248AA7"/>
          <w:sz w:val="20"/>
          <w:szCs w:val="20"/>
        </w:rPr>
        <w:t>Webinar</w:t>
      </w:r>
      <w:proofErr w:type="spellEnd"/>
      <w:r w:rsidRPr="00B206DD">
        <w:rPr>
          <w:rStyle w:val="Zwaar"/>
          <w:i/>
          <w:iCs/>
          <w:color w:val="248AA7"/>
          <w:sz w:val="20"/>
          <w:szCs w:val="20"/>
        </w:rPr>
        <w:t xml:space="preserve"> Iedereen actief! Over actieve werkvormen voor </w:t>
      </w:r>
      <w:proofErr w:type="spellStart"/>
      <w:r w:rsidRPr="00B206DD">
        <w:rPr>
          <w:rStyle w:val="Zwaar"/>
          <w:i/>
          <w:iCs/>
          <w:color w:val="248AA7"/>
          <w:sz w:val="20"/>
          <w:szCs w:val="20"/>
        </w:rPr>
        <w:t>taalcoaching</w:t>
      </w:r>
      <w:proofErr w:type="spellEnd"/>
    </w:p>
    <w:p w:rsidR="00B206DD" w:rsidRPr="00B206DD" w:rsidRDefault="00B206DD" w:rsidP="00B206DD">
      <w:pPr>
        <w:pStyle w:val="Normaalweb"/>
        <w:shd w:val="clear" w:color="auto" w:fill="FFFFFF"/>
        <w:ind w:left="709"/>
        <w:textAlignment w:val="top"/>
        <w:rPr>
          <w:sz w:val="20"/>
          <w:szCs w:val="20"/>
        </w:rPr>
      </w:pPr>
      <w:r w:rsidRPr="00B206DD">
        <w:rPr>
          <w:sz w:val="20"/>
          <w:szCs w:val="20"/>
        </w:rPr>
        <w:t xml:space="preserve">Als vrijwilliger heb je verschillende manieren om je deelnemer te begeleiden. Je kunt met hem praten over het dagelijks leven of bijvoorbeeld </w:t>
      </w:r>
      <w:proofErr w:type="spellStart"/>
      <w:r w:rsidRPr="00B206DD">
        <w:rPr>
          <w:sz w:val="20"/>
          <w:szCs w:val="20"/>
        </w:rPr>
        <w:t>SpreekTaal</w:t>
      </w:r>
      <w:proofErr w:type="spellEnd"/>
      <w:r w:rsidRPr="00B206DD">
        <w:rPr>
          <w:sz w:val="20"/>
          <w:szCs w:val="20"/>
        </w:rPr>
        <w:t xml:space="preserve"> gebruiken. Maar daarnaast wil je soms ook wat anders met de cursisten die je begeleidt. Wat doe je bijvoorbeeld om de woordenschat van een bepaald thema nog een keer te herhalen? Wat kun je doen om luisteren en spreken op een andere manier aan te pakken? In deze </w:t>
      </w:r>
      <w:proofErr w:type="spellStart"/>
      <w:r w:rsidRPr="00B206DD">
        <w:rPr>
          <w:sz w:val="20"/>
          <w:szCs w:val="20"/>
        </w:rPr>
        <w:t>webinar</w:t>
      </w:r>
      <w:proofErr w:type="spellEnd"/>
      <w:r w:rsidRPr="00B206DD">
        <w:rPr>
          <w:sz w:val="20"/>
          <w:szCs w:val="20"/>
        </w:rPr>
        <w:t xml:space="preserve"> maak je kennis met en ervaar je verschillende werkvormen, onder andere uit het boek Actief met taal. Je krijgt uitleg waarom deze werkvormen goed werken en op welk moment je ze kunt gebruiken. Zo kun je met nieuwe inspiratie weer aan de slag! </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3 oktober 2016 van 15:00 tot 16:15 uur</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7 november 2016 van 19:30 tot 20:45 uur</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15 december 2016 van 10:00 tot 11:15 uur</w:t>
      </w:r>
    </w:p>
    <w:p w:rsidR="00B206DD" w:rsidRPr="00B206DD" w:rsidRDefault="00B206DD" w:rsidP="00B206DD">
      <w:pPr>
        <w:pStyle w:val="Normaalweb"/>
        <w:shd w:val="clear" w:color="auto" w:fill="FFFFFF"/>
        <w:ind w:left="709"/>
        <w:textAlignment w:val="top"/>
        <w:rPr>
          <w:sz w:val="20"/>
          <w:szCs w:val="20"/>
        </w:rPr>
      </w:pPr>
      <w:r w:rsidRPr="00B206DD">
        <w:rPr>
          <w:sz w:val="20"/>
          <w:szCs w:val="20"/>
        </w:rPr>
        <w:t> </w:t>
      </w:r>
    </w:p>
    <w:p w:rsidR="00B206DD" w:rsidRPr="00B206DD" w:rsidRDefault="00B206DD" w:rsidP="00B206DD">
      <w:pPr>
        <w:pStyle w:val="Kop3"/>
        <w:shd w:val="clear" w:color="auto" w:fill="FFFFFF"/>
        <w:ind w:left="709"/>
        <w:rPr>
          <w:i/>
          <w:iCs/>
          <w:sz w:val="20"/>
          <w:szCs w:val="20"/>
        </w:rPr>
      </w:pPr>
      <w:r w:rsidRPr="00B206DD">
        <w:rPr>
          <w:rStyle w:val="Zwaar"/>
          <w:i/>
          <w:iCs/>
          <w:color w:val="248AA7"/>
          <w:sz w:val="20"/>
          <w:szCs w:val="20"/>
        </w:rPr>
        <w:t xml:space="preserve">3. </w:t>
      </w:r>
      <w:proofErr w:type="spellStart"/>
      <w:r w:rsidRPr="00B206DD">
        <w:rPr>
          <w:rStyle w:val="Zwaar"/>
          <w:i/>
          <w:iCs/>
          <w:color w:val="248AA7"/>
          <w:sz w:val="20"/>
          <w:szCs w:val="20"/>
        </w:rPr>
        <w:t>Webinar</w:t>
      </w:r>
      <w:proofErr w:type="spellEnd"/>
      <w:r w:rsidRPr="00B206DD">
        <w:rPr>
          <w:rStyle w:val="Zwaar"/>
          <w:i/>
          <w:iCs/>
          <w:color w:val="248AA7"/>
          <w:sz w:val="20"/>
          <w:szCs w:val="20"/>
        </w:rPr>
        <w:t xml:space="preserve"> Uitspraak NT2</w:t>
      </w:r>
    </w:p>
    <w:p w:rsidR="00B206DD" w:rsidRPr="00B206DD" w:rsidRDefault="00B206DD" w:rsidP="00B206DD">
      <w:pPr>
        <w:pStyle w:val="Normaalweb"/>
        <w:shd w:val="clear" w:color="auto" w:fill="FFFFFF"/>
        <w:ind w:left="709"/>
        <w:textAlignment w:val="top"/>
        <w:rPr>
          <w:sz w:val="20"/>
          <w:szCs w:val="20"/>
        </w:rPr>
      </w:pPr>
      <w:r w:rsidRPr="00B206DD">
        <w:rPr>
          <w:sz w:val="20"/>
          <w:szCs w:val="20"/>
        </w:rPr>
        <w:t xml:space="preserve">De uitspraak van het Nederlands is vaak een struikelblok voor anderstaligen. Wil je weten wat verstaanbaar spreken precies inhoudt; wat de Nederlandse uitspraak zo moeilijk maakt voor </w:t>
      </w:r>
      <w:r w:rsidRPr="00B206DD">
        <w:rPr>
          <w:sz w:val="20"/>
          <w:szCs w:val="20"/>
        </w:rPr>
        <w:lastRenderedPageBreak/>
        <w:t xml:space="preserve">een anderstalige en hoe je </w:t>
      </w:r>
      <w:proofErr w:type="spellStart"/>
      <w:r w:rsidRPr="00B206DD">
        <w:rPr>
          <w:sz w:val="20"/>
          <w:szCs w:val="20"/>
        </w:rPr>
        <w:t>je</w:t>
      </w:r>
      <w:proofErr w:type="spellEnd"/>
      <w:r w:rsidRPr="00B206DD">
        <w:rPr>
          <w:sz w:val="20"/>
          <w:szCs w:val="20"/>
        </w:rPr>
        <w:t xml:space="preserve"> anderstalige kunt helpen bij het uitspreken van lastige klanken? Dan is het een goed idee om mee te doen met de </w:t>
      </w:r>
      <w:proofErr w:type="spellStart"/>
      <w:r w:rsidRPr="00B206DD">
        <w:rPr>
          <w:sz w:val="20"/>
          <w:szCs w:val="20"/>
        </w:rPr>
        <w:t>webinar</w:t>
      </w:r>
      <w:proofErr w:type="spellEnd"/>
      <w:r w:rsidRPr="00B206DD">
        <w:rPr>
          <w:sz w:val="20"/>
          <w:szCs w:val="20"/>
        </w:rPr>
        <w:t xml:space="preserve"> over Uitspraak NT2! In de </w:t>
      </w:r>
      <w:proofErr w:type="spellStart"/>
      <w:r w:rsidRPr="00B206DD">
        <w:rPr>
          <w:sz w:val="20"/>
          <w:szCs w:val="20"/>
        </w:rPr>
        <w:t>webinar</w:t>
      </w:r>
      <w:proofErr w:type="spellEnd"/>
      <w:r w:rsidRPr="00B206DD">
        <w:rPr>
          <w:sz w:val="20"/>
          <w:szCs w:val="20"/>
        </w:rPr>
        <w:t xml:space="preserve"> besteden we ook aandacht aan het geven van feedback op de uitspraak en de invloed van verschillende talen op de uitspraak van het Nederlands. </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27 september 2016 van 19:30 tot 20:30 uur</w:t>
      </w:r>
    </w:p>
    <w:p w:rsidR="00B206DD" w:rsidRPr="00B206DD" w:rsidRDefault="00B206DD" w:rsidP="00B206DD">
      <w:pPr>
        <w:pStyle w:val="wysijalistitem"/>
        <w:shd w:val="clear" w:color="auto" w:fill="FFFFFF"/>
        <w:ind w:left="709"/>
        <w:textAlignment w:val="top"/>
        <w:rPr>
          <w:sz w:val="20"/>
          <w:szCs w:val="20"/>
        </w:rPr>
      </w:pPr>
      <w:r w:rsidRPr="00B206DD">
        <w:rPr>
          <w:sz w:val="20"/>
          <w:szCs w:val="20"/>
        </w:rPr>
        <w:t>• </w:t>
      </w:r>
      <w:r w:rsidRPr="00B206DD">
        <w:rPr>
          <w:rStyle w:val="Zwaar"/>
          <w:sz w:val="20"/>
          <w:szCs w:val="20"/>
        </w:rPr>
        <w:t>13 december 2016 van 19:30 tot 20:30 uur</w:t>
      </w:r>
    </w:p>
    <w:p w:rsidR="00B206DD" w:rsidRPr="00B206DD" w:rsidRDefault="00B206DD" w:rsidP="00B206DD">
      <w:pPr>
        <w:pStyle w:val="Normaalweb"/>
        <w:shd w:val="clear" w:color="auto" w:fill="FFFFFF"/>
        <w:ind w:left="709"/>
        <w:textAlignment w:val="top"/>
        <w:rPr>
          <w:sz w:val="20"/>
          <w:szCs w:val="20"/>
        </w:rPr>
      </w:pPr>
      <w:r w:rsidRPr="00B206DD">
        <w:rPr>
          <w:rStyle w:val="Zwaar"/>
          <w:sz w:val="20"/>
          <w:szCs w:val="20"/>
        </w:rPr>
        <w:t>Aanmelden via extranet</w:t>
      </w:r>
    </w:p>
    <w:p w:rsidR="00B206DD" w:rsidRPr="00B206DD" w:rsidRDefault="00B206DD" w:rsidP="00B206DD">
      <w:pPr>
        <w:pStyle w:val="Normaalweb"/>
        <w:shd w:val="clear" w:color="auto" w:fill="FFFFFF"/>
        <w:ind w:left="709"/>
        <w:textAlignment w:val="top"/>
        <w:rPr>
          <w:sz w:val="20"/>
          <w:szCs w:val="20"/>
        </w:rPr>
      </w:pPr>
      <w:r w:rsidRPr="00B206DD">
        <w:rPr>
          <w:sz w:val="20"/>
          <w:szCs w:val="20"/>
        </w:rPr>
        <w:t xml:space="preserve">Het aanmelden voor deze </w:t>
      </w:r>
      <w:proofErr w:type="spellStart"/>
      <w:r w:rsidRPr="00B206DD">
        <w:rPr>
          <w:sz w:val="20"/>
          <w:szCs w:val="20"/>
        </w:rPr>
        <w:t>webinars</w:t>
      </w:r>
      <w:proofErr w:type="spellEnd"/>
      <w:r w:rsidRPr="00B206DD">
        <w:rPr>
          <w:sz w:val="20"/>
          <w:szCs w:val="20"/>
        </w:rPr>
        <w:t xml:space="preserve"> gaat via </w:t>
      </w:r>
      <w:hyperlink r:id="rId16" w:history="1">
        <w:r w:rsidRPr="00B206DD">
          <w:rPr>
            <w:rStyle w:val="Hyperlink"/>
            <w:rFonts w:ascii="Trebuchet MS" w:hAnsi="Trebuchet MS"/>
            <w:sz w:val="20"/>
            <w:szCs w:val="20"/>
            <w:bdr w:val="none" w:sz="0" w:space="0" w:color="auto" w:frame="1"/>
            <w:shd w:val="clear" w:color="auto" w:fill="FFFFFF"/>
          </w:rPr>
          <w:t xml:space="preserve">het extranet van Het Begint met Taal </w:t>
        </w:r>
      </w:hyperlink>
      <w:r w:rsidRPr="00B206DD">
        <w:rPr>
          <w:sz w:val="20"/>
          <w:szCs w:val="20"/>
        </w:rPr>
        <w:t xml:space="preserve">dat alleen toegankelijk is voor coördinatoren en vrijwilligers van aangesloten organisaties. Als de </w:t>
      </w:r>
      <w:proofErr w:type="spellStart"/>
      <w:r w:rsidRPr="00B206DD">
        <w:rPr>
          <w:sz w:val="20"/>
          <w:szCs w:val="20"/>
        </w:rPr>
        <w:t>webinars</w:t>
      </w:r>
      <w:proofErr w:type="spellEnd"/>
      <w:r w:rsidRPr="00B206DD">
        <w:rPr>
          <w:sz w:val="20"/>
          <w:szCs w:val="20"/>
        </w:rPr>
        <w:t xml:space="preserve"> vol zijn zullen we de link van onze </w:t>
      </w:r>
      <w:proofErr w:type="spellStart"/>
      <w:r w:rsidRPr="00B206DD">
        <w:rPr>
          <w:sz w:val="20"/>
          <w:szCs w:val="20"/>
        </w:rPr>
        <w:t>extranetpagina</w:t>
      </w:r>
      <w:proofErr w:type="spellEnd"/>
      <w:r w:rsidRPr="00B206DD">
        <w:rPr>
          <w:sz w:val="20"/>
          <w:szCs w:val="20"/>
        </w:rPr>
        <w:t xml:space="preserve"> verwijderen. </w:t>
      </w:r>
    </w:p>
    <w:p w:rsidR="00FE08FA" w:rsidRPr="00FE08FA" w:rsidRDefault="00B206DD" w:rsidP="00FE08FA">
      <w:pPr>
        <w:ind w:left="1418"/>
        <w:rPr>
          <w:rFonts w:ascii="Times New Roman" w:eastAsia="Times New Roman" w:hAnsi="Times New Roman" w:cs="Times New Roman"/>
          <w:sz w:val="24"/>
          <w:szCs w:val="24"/>
          <w:lang w:eastAsia="nl-NL"/>
        </w:rPr>
      </w:pPr>
      <w:r w:rsidRPr="00B206DD">
        <w:rPr>
          <w:rStyle w:val="Zwaar"/>
          <w:sz w:val="20"/>
          <w:szCs w:val="20"/>
        </w:rPr>
        <w:t>Bij deze de</w:t>
      </w:r>
      <w:r>
        <w:rPr>
          <w:rStyle w:val="Zwaar"/>
          <w:sz w:val="20"/>
          <w:szCs w:val="20"/>
        </w:rPr>
        <w:t xml:space="preserve"> pas vernieuwde</w:t>
      </w:r>
      <w:r w:rsidRPr="00B206DD">
        <w:rPr>
          <w:rStyle w:val="Zwaar"/>
          <w:sz w:val="20"/>
          <w:szCs w:val="20"/>
        </w:rPr>
        <w:t xml:space="preserve"> inloggegevens van ons extranet:</w:t>
      </w:r>
      <w:r w:rsidRPr="00B206DD">
        <w:rPr>
          <w:sz w:val="20"/>
          <w:szCs w:val="20"/>
        </w:rPr>
        <w:br/>
      </w:r>
      <w:r w:rsidR="00FE08FA" w:rsidRPr="00FE08FA">
        <w:rPr>
          <w:rFonts w:ascii="Times New Roman" w:eastAsia="Times New Roman" w:hAnsi="Times New Roman" w:cs="Times New Roman"/>
          <w:sz w:val="24"/>
          <w:szCs w:val="24"/>
          <w:lang w:eastAsia="nl-NL"/>
        </w:rPr>
        <w:t xml:space="preserve">Inlogcode: </w:t>
      </w:r>
      <w:proofErr w:type="spellStart"/>
      <w:r w:rsidR="00FE08FA" w:rsidRPr="00FE08FA">
        <w:rPr>
          <w:rFonts w:ascii="Times New Roman" w:eastAsia="Times New Roman" w:hAnsi="Times New Roman" w:cs="Times New Roman"/>
          <w:sz w:val="24"/>
          <w:szCs w:val="24"/>
          <w:lang w:eastAsia="nl-NL"/>
        </w:rPr>
        <w:t>hbmtext</w:t>
      </w:r>
      <w:r w:rsidR="00F02040">
        <w:rPr>
          <w:rFonts w:ascii="Times New Roman" w:eastAsia="Times New Roman" w:hAnsi="Times New Roman" w:cs="Times New Roman"/>
          <w:sz w:val="24"/>
          <w:szCs w:val="24"/>
          <w:lang w:eastAsia="nl-NL"/>
        </w:rPr>
        <w:t>r</w:t>
      </w:r>
      <w:r w:rsidR="00FE08FA" w:rsidRPr="00FE08FA">
        <w:rPr>
          <w:rFonts w:ascii="Times New Roman" w:eastAsia="Times New Roman" w:hAnsi="Times New Roman" w:cs="Times New Roman"/>
          <w:sz w:val="24"/>
          <w:szCs w:val="24"/>
          <w:lang w:eastAsia="nl-NL"/>
        </w:rPr>
        <w:t>anet</w:t>
      </w:r>
      <w:proofErr w:type="spellEnd"/>
    </w:p>
    <w:p w:rsidR="00FE08FA" w:rsidRPr="00FE08FA" w:rsidRDefault="00FE08FA" w:rsidP="00FE08FA">
      <w:pPr>
        <w:ind w:left="1418"/>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w:t>
      </w:r>
      <w:r w:rsidRPr="00FE08FA">
        <w:rPr>
          <w:rFonts w:ascii="Times New Roman" w:eastAsia="Times New Roman" w:hAnsi="Times New Roman" w:cs="Times New Roman"/>
          <w:sz w:val="24"/>
          <w:szCs w:val="24"/>
          <w:lang w:eastAsia="nl-NL"/>
        </w:rPr>
        <w:t>achtwoord: T@@</w:t>
      </w:r>
      <w:proofErr w:type="spellStart"/>
      <w:r w:rsidRPr="00FE08FA">
        <w:rPr>
          <w:rFonts w:ascii="Times New Roman" w:eastAsia="Times New Roman" w:hAnsi="Times New Roman" w:cs="Times New Roman"/>
          <w:sz w:val="24"/>
          <w:szCs w:val="24"/>
          <w:lang w:eastAsia="nl-NL"/>
        </w:rPr>
        <w:t>lCo</w:t>
      </w:r>
      <w:proofErr w:type="spellEnd"/>
      <w:r w:rsidRPr="00FE08FA">
        <w:rPr>
          <w:rFonts w:ascii="Times New Roman" w:eastAsia="Times New Roman" w:hAnsi="Times New Roman" w:cs="Times New Roman"/>
          <w:sz w:val="24"/>
          <w:szCs w:val="24"/>
          <w:lang w:eastAsia="nl-NL"/>
        </w:rPr>
        <w:t>@ching2016!@@# </w:t>
      </w:r>
    </w:p>
    <w:p w:rsidR="00B206DD" w:rsidRDefault="00B206DD" w:rsidP="00B206DD">
      <w:pPr>
        <w:pStyle w:val="Normaalweb"/>
        <w:shd w:val="clear" w:color="auto" w:fill="FFFFFF"/>
        <w:spacing w:before="0" w:after="0"/>
        <w:ind w:left="709"/>
        <w:textAlignment w:val="top"/>
        <w:rPr>
          <w:sz w:val="20"/>
          <w:szCs w:val="20"/>
        </w:rPr>
      </w:pPr>
    </w:p>
    <w:p w:rsidR="00B206DD" w:rsidRPr="00B206DD" w:rsidRDefault="00B206DD" w:rsidP="00B206DD">
      <w:pPr>
        <w:pStyle w:val="Normaalweb"/>
        <w:shd w:val="clear" w:color="auto" w:fill="FFFFFF"/>
        <w:spacing w:before="0" w:after="0"/>
        <w:ind w:left="709"/>
        <w:textAlignment w:val="top"/>
        <w:rPr>
          <w:sz w:val="20"/>
          <w:szCs w:val="20"/>
        </w:rPr>
      </w:pPr>
      <w:r w:rsidRPr="00B206DD">
        <w:rPr>
          <w:rStyle w:val="Zwaar"/>
          <w:sz w:val="20"/>
          <w:szCs w:val="20"/>
        </w:rPr>
        <w:t xml:space="preserve"> Vragen?</w:t>
      </w:r>
      <w:r w:rsidRPr="00B206DD">
        <w:rPr>
          <w:b/>
          <w:bCs/>
          <w:sz w:val="20"/>
          <w:szCs w:val="20"/>
        </w:rPr>
        <w:br/>
      </w:r>
      <w:r w:rsidRPr="00B206DD">
        <w:rPr>
          <w:sz w:val="20"/>
          <w:szCs w:val="20"/>
        </w:rPr>
        <w:t xml:space="preserve">Neem voor meer informatie contact op met </w:t>
      </w:r>
      <w:proofErr w:type="spellStart"/>
      <w:r w:rsidRPr="00B206DD">
        <w:rPr>
          <w:sz w:val="20"/>
          <w:szCs w:val="20"/>
        </w:rPr>
        <w:t>Samira</w:t>
      </w:r>
      <w:proofErr w:type="spellEnd"/>
      <w:r w:rsidRPr="00B206DD">
        <w:rPr>
          <w:sz w:val="20"/>
          <w:szCs w:val="20"/>
        </w:rPr>
        <w:t xml:space="preserve"> el </w:t>
      </w:r>
      <w:proofErr w:type="spellStart"/>
      <w:r w:rsidRPr="00B206DD">
        <w:rPr>
          <w:sz w:val="20"/>
          <w:szCs w:val="20"/>
        </w:rPr>
        <w:t>Alami</w:t>
      </w:r>
      <w:proofErr w:type="spellEnd"/>
      <w:r w:rsidRPr="00B206DD">
        <w:rPr>
          <w:sz w:val="20"/>
          <w:szCs w:val="20"/>
        </w:rPr>
        <w:t xml:space="preserve"> via 030-2422841 of </w:t>
      </w:r>
      <w:proofErr w:type="spellStart"/>
      <w:r w:rsidRPr="00B206DD">
        <w:rPr>
          <w:sz w:val="20"/>
          <w:szCs w:val="20"/>
        </w:rPr>
        <w:t>samira</w:t>
      </w:r>
      <w:proofErr w:type="spellEnd"/>
      <w:r w:rsidRPr="00B206DD">
        <w:rPr>
          <w:sz w:val="20"/>
          <w:szCs w:val="20"/>
        </w:rPr>
        <w:t>@hetbegintmettaal.nl.</w:t>
      </w:r>
    </w:p>
    <w:p w:rsidR="00B206DD" w:rsidRPr="00B206DD" w:rsidRDefault="00B206DD" w:rsidP="00B206DD">
      <w:pPr>
        <w:pStyle w:val="Normaalweb"/>
        <w:shd w:val="clear" w:color="auto" w:fill="FFFFFF"/>
        <w:spacing w:before="0" w:after="0"/>
        <w:ind w:left="709"/>
        <w:textAlignment w:val="top"/>
        <w:rPr>
          <w:sz w:val="20"/>
          <w:szCs w:val="20"/>
        </w:rPr>
      </w:pPr>
      <w:r w:rsidRPr="00B206DD">
        <w:rPr>
          <w:sz w:val="20"/>
          <w:szCs w:val="20"/>
        </w:rPr>
        <w:t>Met vriendelijke groet,</w:t>
      </w:r>
      <w:r w:rsidRPr="00B206DD">
        <w:rPr>
          <w:sz w:val="20"/>
          <w:szCs w:val="20"/>
        </w:rPr>
        <w:br/>
        <w:t>Team Het Begint met Taal</w:t>
      </w:r>
    </w:p>
    <w:p w:rsidR="00752B88" w:rsidRDefault="00853284" w:rsidP="00402576">
      <w:pPr>
        <w:spacing w:before="100" w:beforeAutospacing="1" w:after="100" w:afterAutospacing="1"/>
        <w:rPr>
          <w:rFonts w:asciiTheme="minorHAnsi" w:hAnsiTheme="minorHAnsi"/>
          <w:bCs/>
        </w:rPr>
      </w:pPr>
      <w:r>
        <w:rPr>
          <w:rFonts w:asciiTheme="minorHAnsi" w:hAnsiTheme="minorHAnsi"/>
          <w:bCs/>
        </w:rPr>
        <w:t>7</w:t>
      </w:r>
      <w:r w:rsidRPr="00853284">
        <w:rPr>
          <w:rFonts w:asciiTheme="minorHAnsi" w:hAnsiTheme="minorHAnsi"/>
          <w:bCs/>
          <w:vertAlign w:val="superscript"/>
        </w:rPr>
        <w:t>e</w:t>
      </w:r>
      <w:r>
        <w:rPr>
          <w:rFonts w:asciiTheme="minorHAnsi" w:hAnsiTheme="minorHAnsi"/>
          <w:bCs/>
        </w:rPr>
        <w:t>.</w:t>
      </w:r>
      <w:r w:rsidR="003F28B6" w:rsidRPr="00402576">
        <w:rPr>
          <w:rFonts w:asciiTheme="minorHAnsi" w:hAnsiTheme="minorHAnsi"/>
          <w:bCs/>
        </w:rPr>
        <w:t xml:space="preserve"> </w:t>
      </w:r>
      <w:r w:rsidR="00BB2AFB" w:rsidRPr="00402576">
        <w:rPr>
          <w:rFonts w:asciiTheme="minorHAnsi" w:hAnsiTheme="minorHAnsi"/>
          <w:bCs/>
        </w:rPr>
        <w:t>Tenslotte nog een vraag aan u. Ik zoek een immigrant die in staat is een zeer korte samenvatting te geven van de site van SamenSpraak op de website van het Gilde.</w:t>
      </w:r>
      <w:r w:rsidR="003F28B6" w:rsidRPr="00402576">
        <w:rPr>
          <w:rFonts w:asciiTheme="minorHAnsi" w:hAnsiTheme="minorHAnsi"/>
          <w:bCs/>
        </w:rPr>
        <w:t xml:space="preserve"> Kan in 5 regels, zodat we ook voor uitsluitend Arabische migranten wat beter bereikbaar zijn. Ook kan het Engelse gedeelte gewoon vertaald worden.</w:t>
      </w:r>
      <w:r w:rsidR="00752B88">
        <w:rPr>
          <w:rFonts w:asciiTheme="minorHAnsi" w:hAnsiTheme="minorHAnsi"/>
          <w:bCs/>
        </w:rPr>
        <w:t xml:space="preserve"> </w:t>
      </w:r>
    </w:p>
    <w:p w:rsidR="00853284" w:rsidRDefault="00853284" w:rsidP="00402576">
      <w:pPr>
        <w:spacing w:before="100" w:beforeAutospacing="1" w:after="100" w:afterAutospacing="1"/>
        <w:rPr>
          <w:rFonts w:asciiTheme="minorHAnsi" w:hAnsiTheme="minorHAnsi"/>
          <w:bCs/>
        </w:rPr>
      </w:pPr>
      <w:r>
        <w:rPr>
          <w:rFonts w:asciiTheme="minorHAnsi" w:hAnsiTheme="minorHAnsi"/>
          <w:bCs/>
        </w:rPr>
        <w:t>Zeer bedankt maar weer voor uw werk tot nu toe en wellicht treffen we elkaar op de campus. Wilt u zich tijdig opgeven? Neem vooral uw maatje mee.</w:t>
      </w:r>
    </w:p>
    <w:p w:rsidR="00752B88" w:rsidRPr="00402576" w:rsidRDefault="00752B88" w:rsidP="002E7E0F">
      <w:pPr>
        <w:rPr>
          <w:rFonts w:asciiTheme="minorHAnsi" w:hAnsiTheme="minorHAnsi"/>
          <w:bCs/>
        </w:rPr>
      </w:pPr>
      <w:proofErr w:type="spellStart"/>
      <w:r w:rsidRPr="00402576">
        <w:rPr>
          <w:rFonts w:asciiTheme="minorHAnsi" w:hAnsiTheme="minorHAnsi"/>
          <w:bCs/>
        </w:rPr>
        <w:t>Gon</w:t>
      </w:r>
      <w:proofErr w:type="spellEnd"/>
      <w:r w:rsidRPr="00402576">
        <w:rPr>
          <w:rFonts w:asciiTheme="minorHAnsi" w:hAnsiTheme="minorHAnsi"/>
          <w:bCs/>
        </w:rPr>
        <w:t>, Kees en</w:t>
      </w:r>
    </w:p>
    <w:p w:rsidR="00752B88" w:rsidRPr="00402576" w:rsidRDefault="00752B88" w:rsidP="002E7E0F">
      <w:pPr>
        <w:rPr>
          <w:rFonts w:asciiTheme="minorHAnsi" w:hAnsiTheme="minorHAnsi"/>
          <w:bCs/>
        </w:rPr>
      </w:pPr>
      <w:r w:rsidRPr="00402576">
        <w:rPr>
          <w:rFonts w:asciiTheme="minorHAnsi" w:hAnsiTheme="minorHAnsi"/>
          <w:bCs/>
        </w:rPr>
        <w:t>Bert van Dorsten</w:t>
      </w:r>
    </w:p>
    <w:p w:rsidR="00752B88" w:rsidRPr="00402576" w:rsidRDefault="00752B88" w:rsidP="002E7E0F">
      <w:pPr>
        <w:rPr>
          <w:rFonts w:asciiTheme="minorHAnsi" w:hAnsiTheme="minorHAnsi"/>
          <w:bCs/>
        </w:rPr>
      </w:pPr>
      <w:r w:rsidRPr="00402576">
        <w:rPr>
          <w:rFonts w:asciiTheme="minorHAnsi" w:hAnsiTheme="minorHAnsi"/>
          <w:bCs/>
        </w:rPr>
        <w:t>Emmapark 31</w:t>
      </w:r>
    </w:p>
    <w:p w:rsidR="00752B88" w:rsidRPr="00402576" w:rsidRDefault="00752B88" w:rsidP="002E7E0F">
      <w:pPr>
        <w:rPr>
          <w:rFonts w:asciiTheme="minorHAnsi" w:hAnsiTheme="minorHAnsi"/>
          <w:bCs/>
        </w:rPr>
      </w:pPr>
      <w:r w:rsidRPr="00402576">
        <w:rPr>
          <w:rFonts w:asciiTheme="minorHAnsi" w:hAnsiTheme="minorHAnsi"/>
          <w:bCs/>
        </w:rPr>
        <w:t>Wageningen</w:t>
      </w:r>
    </w:p>
    <w:p w:rsidR="00752B88" w:rsidRPr="00402576" w:rsidRDefault="00752B88" w:rsidP="002E7E0F">
      <w:pPr>
        <w:rPr>
          <w:rFonts w:asciiTheme="minorHAnsi" w:hAnsiTheme="minorHAnsi"/>
          <w:bCs/>
        </w:rPr>
      </w:pPr>
      <w:r w:rsidRPr="00402576">
        <w:rPr>
          <w:rFonts w:asciiTheme="minorHAnsi" w:hAnsiTheme="minorHAnsi"/>
          <w:bCs/>
        </w:rPr>
        <w:t>0317-411777</w:t>
      </w:r>
    </w:p>
    <w:p w:rsidR="00300D9B" w:rsidRPr="00402576" w:rsidRDefault="00300D9B" w:rsidP="00402576">
      <w:pPr>
        <w:spacing w:before="100" w:beforeAutospacing="1" w:after="100" w:afterAutospacing="1"/>
        <w:rPr>
          <w:rFonts w:asciiTheme="minorHAnsi" w:hAnsiTheme="minorHAnsi"/>
          <w:bCs/>
        </w:rPr>
      </w:pPr>
    </w:p>
    <w:sectPr w:rsidR="00300D9B" w:rsidRPr="00402576" w:rsidSect="00AF3A35">
      <w:headerReference w:type="default" r:id="rId17"/>
      <w:pgSz w:w="11907" w:h="16839" w:code="9"/>
      <w:pgMar w:top="1418" w:right="1418" w:bottom="141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6D" w:rsidRDefault="00B0636D" w:rsidP="0067593C">
      <w:r>
        <w:separator/>
      </w:r>
    </w:p>
  </w:endnote>
  <w:endnote w:type="continuationSeparator" w:id="0">
    <w:p w:rsidR="00B0636D" w:rsidRDefault="00B0636D" w:rsidP="00675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Sitka Small"/>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6D" w:rsidRDefault="00B0636D" w:rsidP="0067593C">
      <w:r>
        <w:separator/>
      </w:r>
    </w:p>
  </w:footnote>
  <w:footnote w:type="continuationSeparator" w:id="0">
    <w:p w:rsidR="00B0636D" w:rsidRDefault="00B0636D" w:rsidP="00675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13782"/>
      <w:docPartObj>
        <w:docPartGallery w:val="Page Numbers (Margins)"/>
        <w:docPartUnique/>
      </w:docPartObj>
    </w:sdtPr>
    <w:sdtContent>
      <w:p w:rsidR="0067593C" w:rsidRDefault="0067593C">
        <w:pPr>
          <w:pStyle w:val="Koptekst"/>
        </w:pPr>
        <w:r>
          <w:rPr>
            <w:noProof/>
            <w:lang w:eastAsia="zh-TW"/>
          </w:rPr>
          <w:pict>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67593C" w:rsidRDefault="0067593C">
                    <w:pPr>
                      <w:pStyle w:val="Voettekst"/>
                      <w:rPr>
                        <w:rFonts w:asciiTheme="majorHAnsi" w:hAnsiTheme="majorHAnsi"/>
                        <w:sz w:val="44"/>
                        <w:szCs w:val="44"/>
                      </w:rPr>
                    </w:pPr>
                    <w:r>
                      <w:rPr>
                        <w:rFonts w:asciiTheme="majorHAnsi" w:hAnsiTheme="majorHAnsi"/>
                      </w:rPr>
                      <w:t>Pagina</w:t>
                    </w:r>
                    <w:fldSimple w:instr=" PAGE    \* MERGEFORMAT ">
                      <w:r w:rsidRPr="0067593C">
                        <w:rPr>
                          <w:rFonts w:asciiTheme="majorHAnsi" w:hAnsiTheme="majorHAnsi"/>
                          <w:noProof/>
                          <w:sz w:val="44"/>
                          <w:szCs w:val="44"/>
                        </w:rPr>
                        <w:t>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0B96"/>
    <w:multiLevelType w:val="hybridMultilevel"/>
    <w:tmpl w:val="3A82EE16"/>
    <w:lvl w:ilvl="0" w:tplc="AAB469B2">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52B88"/>
    <w:rsid w:val="000466ED"/>
    <w:rsid w:val="00072F0F"/>
    <w:rsid w:val="00081683"/>
    <w:rsid w:val="000B6F86"/>
    <w:rsid w:val="000C0DAC"/>
    <w:rsid w:val="000D5A33"/>
    <w:rsid w:val="00103BAB"/>
    <w:rsid w:val="00105603"/>
    <w:rsid w:val="00110CAB"/>
    <w:rsid w:val="001247CB"/>
    <w:rsid w:val="00265EAD"/>
    <w:rsid w:val="0026651B"/>
    <w:rsid w:val="00280761"/>
    <w:rsid w:val="00282436"/>
    <w:rsid w:val="002D66E3"/>
    <w:rsid w:val="002E7E0F"/>
    <w:rsid w:val="00300D9B"/>
    <w:rsid w:val="00301B59"/>
    <w:rsid w:val="00367B57"/>
    <w:rsid w:val="003F28B6"/>
    <w:rsid w:val="00402576"/>
    <w:rsid w:val="00451F4B"/>
    <w:rsid w:val="00525054"/>
    <w:rsid w:val="0057247F"/>
    <w:rsid w:val="005B1819"/>
    <w:rsid w:val="005E0EE0"/>
    <w:rsid w:val="005E1175"/>
    <w:rsid w:val="0067593C"/>
    <w:rsid w:val="006D5432"/>
    <w:rsid w:val="00721D06"/>
    <w:rsid w:val="00752B88"/>
    <w:rsid w:val="00765AD4"/>
    <w:rsid w:val="007A4710"/>
    <w:rsid w:val="00853284"/>
    <w:rsid w:val="00880F65"/>
    <w:rsid w:val="00904AE5"/>
    <w:rsid w:val="009657F2"/>
    <w:rsid w:val="00AE5C01"/>
    <w:rsid w:val="00B0636D"/>
    <w:rsid w:val="00B069EB"/>
    <w:rsid w:val="00B206DD"/>
    <w:rsid w:val="00B467D5"/>
    <w:rsid w:val="00BA1336"/>
    <w:rsid w:val="00BB2AFB"/>
    <w:rsid w:val="00BE2820"/>
    <w:rsid w:val="00C36CCE"/>
    <w:rsid w:val="00D22531"/>
    <w:rsid w:val="00D51833"/>
    <w:rsid w:val="00F02040"/>
    <w:rsid w:val="00F9254E"/>
    <w:rsid w:val="00FE08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B88"/>
    <w:rPr>
      <w:rFonts w:ascii="Centaur" w:eastAsia="Arial Unicode MS" w:hAnsi="Centaur" w:cs="Arial Unicode MS"/>
      <w:sz w:val="28"/>
      <w:szCs w:val="28"/>
    </w:rPr>
  </w:style>
  <w:style w:type="paragraph" w:styleId="Kop3">
    <w:name w:val="heading 3"/>
    <w:basedOn w:val="Standaard"/>
    <w:link w:val="Kop3Char"/>
    <w:uiPriority w:val="9"/>
    <w:qFormat/>
    <w:rsid w:val="00B206DD"/>
    <w:pPr>
      <w:spacing w:line="300" w:lineRule="auto"/>
      <w:outlineLvl w:val="2"/>
    </w:pPr>
    <w:rPr>
      <w:rFonts w:ascii="Georgia" w:eastAsia="Times New Roman" w:hAnsi="Georgia" w:cs="Times New Roman"/>
      <w:color w:val="777777"/>
      <w:sz w:val="14"/>
      <w:szCs w:val="1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B88"/>
    <w:pPr>
      <w:ind w:left="720"/>
      <w:contextualSpacing/>
    </w:pPr>
  </w:style>
  <w:style w:type="character" w:styleId="Zwaar">
    <w:name w:val="Strong"/>
    <w:basedOn w:val="Standaardalinea-lettertype"/>
    <w:uiPriority w:val="22"/>
    <w:qFormat/>
    <w:rsid w:val="00752B88"/>
    <w:rPr>
      <w:b/>
      <w:bCs/>
    </w:rPr>
  </w:style>
  <w:style w:type="paragraph" w:styleId="Ballontekst">
    <w:name w:val="Balloon Text"/>
    <w:basedOn w:val="Standaard"/>
    <w:link w:val="BallontekstChar"/>
    <w:uiPriority w:val="99"/>
    <w:semiHidden/>
    <w:unhideWhenUsed/>
    <w:rsid w:val="00752B88"/>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B88"/>
    <w:rPr>
      <w:rFonts w:ascii="Tahoma" w:eastAsia="Arial Unicode MS" w:hAnsi="Tahoma" w:cs="Tahoma"/>
      <w:sz w:val="16"/>
      <w:szCs w:val="16"/>
    </w:rPr>
  </w:style>
  <w:style w:type="paragraph" w:styleId="Tekstzonderopmaak">
    <w:name w:val="Plain Text"/>
    <w:basedOn w:val="Standaard"/>
    <w:link w:val="TekstzonderopmaakChar"/>
    <w:uiPriority w:val="99"/>
    <w:semiHidden/>
    <w:unhideWhenUsed/>
    <w:rsid w:val="00367B5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367B57"/>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67B57"/>
    <w:rPr>
      <w:color w:val="0000FF"/>
      <w:u w:val="single"/>
    </w:rPr>
  </w:style>
  <w:style w:type="character" w:customStyle="1" w:styleId="Kop3Char">
    <w:name w:val="Kop 3 Char"/>
    <w:basedOn w:val="Standaardalinea-lettertype"/>
    <w:link w:val="Kop3"/>
    <w:uiPriority w:val="9"/>
    <w:rsid w:val="00B206DD"/>
    <w:rPr>
      <w:rFonts w:ascii="Georgia" w:eastAsia="Times New Roman" w:hAnsi="Georgia" w:cs="Times New Roman"/>
      <w:color w:val="777777"/>
      <w:sz w:val="14"/>
      <w:szCs w:val="14"/>
      <w:lang w:eastAsia="nl-NL"/>
    </w:rPr>
  </w:style>
  <w:style w:type="paragraph" w:styleId="Normaalweb">
    <w:name w:val="Normal (Web)"/>
    <w:basedOn w:val="Standaard"/>
    <w:uiPriority w:val="99"/>
    <w:semiHidden/>
    <w:unhideWhenUsed/>
    <w:rsid w:val="00B206DD"/>
    <w:pPr>
      <w:spacing w:before="240" w:after="240" w:line="360" w:lineRule="auto"/>
    </w:pPr>
    <w:rPr>
      <w:rFonts w:ascii="Arial" w:eastAsia="Times New Roman" w:hAnsi="Arial" w:cs="Arial"/>
      <w:sz w:val="12"/>
      <w:szCs w:val="12"/>
      <w:lang w:eastAsia="nl-NL"/>
    </w:rPr>
  </w:style>
  <w:style w:type="paragraph" w:customStyle="1" w:styleId="wysijalistitem">
    <w:name w:val="wysija_list_item"/>
    <w:basedOn w:val="Standaard"/>
    <w:rsid w:val="00B206DD"/>
    <w:pPr>
      <w:spacing w:line="360" w:lineRule="auto"/>
    </w:pPr>
    <w:rPr>
      <w:rFonts w:ascii="Arial" w:eastAsia="Times New Roman" w:hAnsi="Arial" w:cs="Arial"/>
      <w:sz w:val="12"/>
      <w:szCs w:val="12"/>
      <w:lang w:eastAsia="nl-NL"/>
    </w:rPr>
  </w:style>
  <w:style w:type="paragraph" w:styleId="Koptekst">
    <w:name w:val="header"/>
    <w:basedOn w:val="Standaard"/>
    <w:link w:val="KoptekstChar"/>
    <w:uiPriority w:val="99"/>
    <w:semiHidden/>
    <w:unhideWhenUsed/>
    <w:rsid w:val="0067593C"/>
    <w:pPr>
      <w:tabs>
        <w:tab w:val="center" w:pos="4536"/>
        <w:tab w:val="right" w:pos="9072"/>
      </w:tabs>
    </w:pPr>
  </w:style>
  <w:style w:type="character" w:customStyle="1" w:styleId="KoptekstChar">
    <w:name w:val="Koptekst Char"/>
    <w:basedOn w:val="Standaardalinea-lettertype"/>
    <w:link w:val="Koptekst"/>
    <w:uiPriority w:val="99"/>
    <w:semiHidden/>
    <w:rsid w:val="0067593C"/>
    <w:rPr>
      <w:rFonts w:ascii="Centaur" w:eastAsia="Arial Unicode MS" w:hAnsi="Centaur" w:cs="Arial Unicode MS"/>
      <w:sz w:val="28"/>
      <w:szCs w:val="28"/>
    </w:rPr>
  </w:style>
  <w:style w:type="paragraph" w:styleId="Voettekst">
    <w:name w:val="footer"/>
    <w:basedOn w:val="Standaard"/>
    <w:link w:val="VoettekstChar"/>
    <w:uiPriority w:val="99"/>
    <w:unhideWhenUsed/>
    <w:rsid w:val="0067593C"/>
    <w:pPr>
      <w:tabs>
        <w:tab w:val="center" w:pos="4536"/>
        <w:tab w:val="right" w:pos="9072"/>
      </w:tabs>
    </w:pPr>
  </w:style>
  <w:style w:type="character" w:customStyle="1" w:styleId="VoettekstChar">
    <w:name w:val="Voettekst Char"/>
    <w:basedOn w:val="Standaardalinea-lettertype"/>
    <w:link w:val="Voettekst"/>
    <w:uiPriority w:val="99"/>
    <w:rsid w:val="0067593C"/>
    <w:rPr>
      <w:rFonts w:ascii="Centaur" w:eastAsia="Arial Unicode MS" w:hAnsi="Centaur" w:cs="Arial Unicode MS"/>
      <w:sz w:val="28"/>
      <w:szCs w:val="28"/>
    </w:rPr>
  </w:style>
</w:styles>
</file>

<file path=word/webSettings.xml><?xml version="1.0" encoding="utf-8"?>
<w:webSettings xmlns:r="http://schemas.openxmlformats.org/officeDocument/2006/relationships" xmlns:w="http://schemas.openxmlformats.org/wordprocessingml/2006/main">
  <w:divs>
    <w:div w:id="104202275">
      <w:bodyDiv w:val="1"/>
      <w:marLeft w:val="0"/>
      <w:marRight w:val="0"/>
      <w:marTop w:val="0"/>
      <w:marBottom w:val="0"/>
      <w:divBdr>
        <w:top w:val="none" w:sz="0" w:space="0" w:color="auto"/>
        <w:left w:val="none" w:sz="0" w:space="0" w:color="auto"/>
        <w:bottom w:val="none" w:sz="0" w:space="0" w:color="auto"/>
        <w:right w:val="none" w:sz="0" w:space="0" w:color="auto"/>
      </w:divBdr>
      <w:divsChild>
        <w:div w:id="1524126973">
          <w:marLeft w:val="0"/>
          <w:marRight w:val="0"/>
          <w:marTop w:val="0"/>
          <w:marBottom w:val="0"/>
          <w:divBdr>
            <w:top w:val="none" w:sz="0" w:space="0" w:color="auto"/>
            <w:left w:val="none" w:sz="0" w:space="0" w:color="auto"/>
            <w:bottom w:val="none" w:sz="0" w:space="0" w:color="auto"/>
            <w:right w:val="none" w:sz="0" w:space="0" w:color="auto"/>
          </w:divBdr>
        </w:div>
      </w:divsChild>
    </w:div>
    <w:div w:id="456488846">
      <w:bodyDiv w:val="1"/>
      <w:marLeft w:val="0"/>
      <w:marRight w:val="0"/>
      <w:marTop w:val="0"/>
      <w:marBottom w:val="0"/>
      <w:divBdr>
        <w:top w:val="none" w:sz="0" w:space="0" w:color="auto"/>
        <w:left w:val="none" w:sz="0" w:space="0" w:color="auto"/>
        <w:bottom w:val="none" w:sz="0" w:space="0" w:color="auto"/>
        <w:right w:val="none" w:sz="0" w:space="0" w:color="auto"/>
      </w:divBdr>
      <w:divsChild>
        <w:div w:id="2113698695">
          <w:marLeft w:val="0"/>
          <w:marRight w:val="0"/>
          <w:marTop w:val="0"/>
          <w:marBottom w:val="0"/>
          <w:divBdr>
            <w:top w:val="none" w:sz="0" w:space="0" w:color="auto"/>
            <w:left w:val="none" w:sz="0" w:space="0" w:color="auto"/>
            <w:bottom w:val="none" w:sz="0" w:space="0" w:color="auto"/>
            <w:right w:val="none" w:sz="0" w:space="0" w:color="auto"/>
          </w:divBdr>
          <w:divsChild>
            <w:div w:id="903488427">
              <w:marLeft w:val="0"/>
              <w:marRight w:val="0"/>
              <w:marTop w:val="0"/>
              <w:marBottom w:val="0"/>
              <w:divBdr>
                <w:top w:val="none" w:sz="0" w:space="0" w:color="auto"/>
                <w:left w:val="none" w:sz="0" w:space="0" w:color="auto"/>
                <w:bottom w:val="none" w:sz="0" w:space="0" w:color="auto"/>
                <w:right w:val="none" w:sz="0" w:space="0" w:color="auto"/>
              </w:divBdr>
            </w:div>
            <w:div w:id="14682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3896">
      <w:bodyDiv w:val="1"/>
      <w:marLeft w:val="0"/>
      <w:marRight w:val="0"/>
      <w:marTop w:val="0"/>
      <w:marBottom w:val="0"/>
      <w:divBdr>
        <w:top w:val="none" w:sz="0" w:space="0" w:color="auto"/>
        <w:left w:val="none" w:sz="0" w:space="0" w:color="auto"/>
        <w:bottom w:val="none" w:sz="0" w:space="0" w:color="auto"/>
        <w:right w:val="none" w:sz="0" w:space="0" w:color="auto"/>
      </w:divBdr>
      <w:divsChild>
        <w:div w:id="383648149">
          <w:marLeft w:val="0"/>
          <w:marRight w:val="0"/>
          <w:marTop w:val="0"/>
          <w:marBottom w:val="0"/>
          <w:divBdr>
            <w:top w:val="none" w:sz="0" w:space="0" w:color="auto"/>
            <w:left w:val="none" w:sz="0" w:space="0" w:color="auto"/>
            <w:bottom w:val="none" w:sz="0" w:space="0" w:color="auto"/>
            <w:right w:val="none" w:sz="0" w:space="0" w:color="auto"/>
          </w:divBdr>
        </w:div>
      </w:divsChild>
    </w:div>
    <w:div w:id="2080593466">
      <w:bodyDiv w:val="1"/>
      <w:marLeft w:val="0"/>
      <w:marRight w:val="0"/>
      <w:marTop w:val="0"/>
      <w:marBottom w:val="0"/>
      <w:divBdr>
        <w:top w:val="none" w:sz="0" w:space="0" w:color="auto"/>
        <w:left w:val="none" w:sz="0" w:space="0" w:color="auto"/>
        <w:bottom w:val="none" w:sz="0" w:space="0" w:color="auto"/>
        <w:right w:val="none" w:sz="0" w:space="0" w:color="auto"/>
      </w:divBdr>
      <w:divsChild>
        <w:div w:id="103234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terspellen.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tbegintmettaal.nl/?email_id=85&amp;user_id=1012&amp;urlpassed=aHR0cDovL3d3dy5oZXRiZWdpbnRtZXR0YWFsLm5sL3dlYmluYXJzLTIv&amp;controller=stats&amp;action=analyse&amp;wysija-page=1&amp;wysijap=subscrip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vandale.nl/opzoeken/woordenboe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uolingo.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1135</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Dorsten</dc:creator>
  <cp:lastModifiedBy>van Dorsten</cp:lastModifiedBy>
  <cp:revision>8</cp:revision>
  <dcterms:created xsi:type="dcterms:W3CDTF">2016-09-03T11:00:00Z</dcterms:created>
  <dcterms:modified xsi:type="dcterms:W3CDTF">2016-10-09T15:33:00Z</dcterms:modified>
</cp:coreProperties>
</file>